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34E2" w14:textId="77777777" w:rsidR="00BE1A0D" w:rsidRPr="00BE1A0D" w:rsidRDefault="00BE1A0D" w:rsidP="00BE1A0D">
      <w:pPr>
        <w:suppressAutoHyphens/>
        <w:spacing w:after="0" w:line="100" w:lineRule="atLeast"/>
        <w:ind w:left="7080" w:firstLine="708"/>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Załącznik nr 1</w:t>
      </w:r>
    </w:p>
    <w:p w14:paraId="12A4CEE5" w14:textId="77777777" w:rsidR="00BE1A0D" w:rsidRPr="00BE1A0D" w:rsidRDefault="00BE1A0D" w:rsidP="00BE1A0D">
      <w:pPr>
        <w:suppressAutoHyphens/>
        <w:spacing w:after="0" w:line="100" w:lineRule="atLeast"/>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 xml:space="preserve">         Pieczęć firmowa</w:t>
      </w:r>
    </w:p>
    <w:p w14:paraId="57A1E65B" w14:textId="77777777" w:rsidR="00BE1A0D" w:rsidRPr="00BE1A0D" w:rsidRDefault="00BE1A0D" w:rsidP="00BE1A0D">
      <w:pPr>
        <w:suppressAutoHyphens/>
        <w:spacing w:after="0" w:line="100" w:lineRule="atLeast"/>
        <w:jc w:val="center"/>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FORMULARZ  OFERTOWY</w:t>
      </w:r>
    </w:p>
    <w:p w14:paraId="790F0F9D" w14:textId="77777777" w:rsidR="00BE1A0D" w:rsidRPr="00BE1A0D" w:rsidRDefault="00BE1A0D" w:rsidP="00BE1A0D">
      <w:pPr>
        <w:suppressAutoHyphens/>
        <w:spacing w:after="0" w:line="100" w:lineRule="atLeast"/>
        <w:jc w:val="center"/>
        <w:rPr>
          <w:rFonts w:ascii="Times New Roman" w:eastAsia="Times New Roman" w:hAnsi="Times New Roman" w:cs="Times New Roman"/>
          <w:b/>
          <w:sz w:val="16"/>
          <w:szCs w:val="16"/>
          <w:lang w:eastAsia="ar-SA"/>
        </w:rPr>
      </w:pPr>
      <w:r w:rsidRPr="00BE1A0D">
        <w:rPr>
          <w:rFonts w:ascii="Times New Roman" w:eastAsia="Times New Roman" w:hAnsi="Times New Roman" w:cs="Times New Roman"/>
          <w:b/>
          <w:lang w:eastAsia="ar-SA"/>
        </w:rPr>
        <w:t>diagnostyczne badania laboratoryjne</w:t>
      </w:r>
    </w:p>
    <w:p w14:paraId="51D70314" w14:textId="77777777" w:rsidR="00BE1A0D" w:rsidRPr="00BE1A0D" w:rsidRDefault="00BE1A0D" w:rsidP="00BE1A0D">
      <w:pPr>
        <w:suppressAutoHyphens/>
        <w:spacing w:after="0" w:line="100" w:lineRule="atLeast"/>
        <w:rPr>
          <w:rFonts w:ascii="Times New Roman" w:eastAsia="Times New Roman" w:hAnsi="Times New Roman" w:cs="Times New Roman"/>
          <w:b/>
          <w:sz w:val="16"/>
          <w:szCs w:val="16"/>
          <w:lang w:eastAsia="ar-SA"/>
        </w:rPr>
      </w:pPr>
    </w:p>
    <w:p w14:paraId="409DF8A6" w14:textId="77777777" w:rsidR="00BE1A0D" w:rsidRPr="00BE1A0D" w:rsidRDefault="00BE1A0D" w:rsidP="00BE1A0D">
      <w:pPr>
        <w:keepNext/>
        <w:tabs>
          <w:tab w:val="left" w:pos="0"/>
        </w:tabs>
        <w:suppressAutoHyphens/>
        <w:spacing w:after="0" w:line="100" w:lineRule="atLeast"/>
        <w:outlineLvl w:val="0"/>
        <w:rPr>
          <w:rFonts w:ascii="Times New Roman" w:eastAsia="Times New Roman" w:hAnsi="Times New Roman" w:cs="Times New Roman"/>
          <w:b/>
          <w:bCs/>
          <w:lang w:eastAsia="ar-SA"/>
        </w:rPr>
      </w:pPr>
      <w:r w:rsidRPr="00BE1A0D">
        <w:rPr>
          <w:rFonts w:ascii="Times New Roman" w:eastAsia="Times New Roman" w:hAnsi="Times New Roman" w:cs="Times New Roman"/>
          <w:lang w:eastAsia="ar-SA"/>
        </w:rPr>
        <w:t>Pełna nazwa Oferenta  …………………………………………………….............................…….......……………….....................................</w:t>
      </w:r>
    </w:p>
    <w:p w14:paraId="0758BEBE" w14:textId="77777777" w:rsidR="00BE1A0D" w:rsidRPr="00BE1A0D" w:rsidRDefault="00BE1A0D" w:rsidP="00BE1A0D">
      <w:pPr>
        <w:suppressAutoHyphens/>
        <w:spacing w:after="0" w:line="100" w:lineRule="atLeast"/>
        <w:rPr>
          <w:rFonts w:ascii="Times New Roman" w:eastAsia="Times New Roman" w:hAnsi="Times New Roman" w:cs="Times New Roman"/>
          <w:lang w:val="de-DE" w:eastAsia="ar-SA"/>
        </w:rPr>
      </w:pPr>
      <w:r w:rsidRPr="00BE1A0D">
        <w:rPr>
          <w:rFonts w:ascii="Times New Roman" w:eastAsia="Times New Roman" w:hAnsi="Times New Roman" w:cs="Times New Roman"/>
          <w:lang w:eastAsia="ar-SA"/>
        </w:rPr>
        <w:t>Pełny adres siedziby Oferenta (kod pocztowy)</w:t>
      </w:r>
    </w:p>
    <w:p w14:paraId="729A289B" w14:textId="77777777" w:rsidR="00BE1A0D" w:rsidRPr="00BE1A0D" w:rsidRDefault="00BE1A0D" w:rsidP="00BE1A0D">
      <w:pPr>
        <w:suppressAutoHyphens/>
        <w:spacing w:after="0" w:line="100" w:lineRule="atLeast"/>
        <w:rPr>
          <w:rFonts w:ascii="Times New Roman" w:eastAsia="Times New Roman" w:hAnsi="Times New Roman" w:cs="Times New Roman"/>
          <w:lang w:val="en-US" w:eastAsia="ar-SA"/>
        </w:rPr>
      </w:pPr>
      <w:r w:rsidRPr="00BE1A0D">
        <w:rPr>
          <w:rFonts w:ascii="Times New Roman" w:eastAsia="Times New Roman" w:hAnsi="Times New Roman" w:cs="Times New Roman"/>
          <w:lang w:val="de-DE" w:eastAsia="ar-SA"/>
        </w:rPr>
        <w:t>.........................................................................................................................................................................................</w:t>
      </w:r>
    </w:p>
    <w:p w14:paraId="1F14BB3F" w14:textId="77777777" w:rsidR="00BE1A0D" w:rsidRPr="00BE1A0D" w:rsidRDefault="00BE1A0D" w:rsidP="00BE1A0D">
      <w:pPr>
        <w:suppressAutoHyphens/>
        <w:spacing w:after="0" w:line="100" w:lineRule="atLeast"/>
        <w:rPr>
          <w:rFonts w:ascii="Times New Roman" w:eastAsia="Times New Roman" w:hAnsi="Times New Roman" w:cs="Times New Roman"/>
          <w:b/>
          <w:lang w:val="de-DE" w:eastAsia="ar-SA"/>
        </w:rPr>
      </w:pPr>
      <w:r w:rsidRPr="00BE1A0D">
        <w:rPr>
          <w:rFonts w:ascii="Times New Roman" w:eastAsia="Times New Roman" w:hAnsi="Times New Roman" w:cs="Times New Roman"/>
          <w:lang w:val="en-US" w:eastAsia="ar-SA"/>
        </w:rPr>
        <w:t>.........................................................................................................................................................................................</w:t>
      </w:r>
    </w:p>
    <w:p w14:paraId="796019F4" w14:textId="77777777" w:rsidR="00BE1A0D" w:rsidRPr="00BE1A0D" w:rsidRDefault="00BE1A0D" w:rsidP="00BE1A0D">
      <w:pPr>
        <w:suppressAutoHyphens/>
        <w:spacing w:after="0" w:line="100" w:lineRule="atLeast"/>
        <w:rPr>
          <w:rFonts w:ascii="Times New Roman" w:eastAsia="Times New Roman" w:hAnsi="Times New Roman" w:cs="Times New Roman"/>
          <w:lang w:val="en-US" w:eastAsia="ar-SA"/>
        </w:rPr>
      </w:pPr>
      <w:proofErr w:type="spellStart"/>
      <w:r w:rsidRPr="00BE1A0D">
        <w:rPr>
          <w:rFonts w:ascii="Times New Roman" w:eastAsia="Times New Roman" w:hAnsi="Times New Roman" w:cs="Times New Roman"/>
          <w:b/>
          <w:lang w:val="de-DE" w:eastAsia="ar-SA"/>
        </w:rPr>
        <w:t>nr</w:t>
      </w:r>
      <w:proofErr w:type="spellEnd"/>
      <w:r w:rsidRPr="00BE1A0D">
        <w:rPr>
          <w:rFonts w:ascii="Times New Roman" w:eastAsia="Times New Roman" w:hAnsi="Times New Roman" w:cs="Times New Roman"/>
          <w:b/>
          <w:lang w:val="de-DE" w:eastAsia="ar-SA"/>
        </w:rPr>
        <w:t xml:space="preserve"> </w:t>
      </w:r>
      <w:proofErr w:type="spellStart"/>
      <w:r w:rsidRPr="00BE1A0D">
        <w:rPr>
          <w:rFonts w:ascii="Times New Roman" w:eastAsia="Times New Roman" w:hAnsi="Times New Roman" w:cs="Times New Roman"/>
          <w:b/>
          <w:lang w:val="de-DE" w:eastAsia="ar-SA"/>
        </w:rPr>
        <w:t>tel</w:t>
      </w:r>
      <w:proofErr w:type="spellEnd"/>
      <w:r w:rsidRPr="00BE1A0D">
        <w:rPr>
          <w:rFonts w:ascii="Times New Roman" w:eastAsia="Times New Roman" w:hAnsi="Times New Roman" w:cs="Times New Roman"/>
          <w:b/>
          <w:lang w:val="de-DE" w:eastAsia="ar-SA"/>
        </w:rPr>
        <w:t xml:space="preserve">/fax, </w:t>
      </w:r>
      <w:proofErr w:type="spellStart"/>
      <w:r w:rsidRPr="00BE1A0D">
        <w:rPr>
          <w:rFonts w:ascii="Times New Roman" w:eastAsia="Times New Roman" w:hAnsi="Times New Roman" w:cs="Times New Roman"/>
          <w:b/>
          <w:lang w:val="de-DE" w:eastAsia="ar-SA"/>
        </w:rPr>
        <w:t>kom</w:t>
      </w:r>
      <w:proofErr w:type="spellEnd"/>
      <w:r w:rsidRPr="00BE1A0D">
        <w:rPr>
          <w:rFonts w:ascii="Times New Roman" w:eastAsia="Times New Roman" w:hAnsi="Times New Roman" w:cs="Times New Roman"/>
          <w:lang w:val="de-DE" w:eastAsia="ar-SA"/>
        </w:rPr>
        <w:t>.  ........................................................................................</w:t>
      </w:r>
      <w:r w:rsidRPr="00BE1A0D">
        <w:rPr>
          <w:rFonts w:ascii="Times New Roman" w:eastAsia="Times New Roman" w:hAnsi="Times New Roman" w:cs="Times New Roman"/>
          <w:b/>
          <w:lang w:val="de-DE" w:eastAsia="ar-SA"/>
        </w:rPr>
        <w:t xml:space="preserve"> </w:t>
      </w:r>
      <w:proofErr w:type="spellStart"/>
      <w:r w:rsidRPr="00BE1A0D">
        <w:rPr>
          <w:rFonts w:ascii="Times New Roman" w:eastAsia="Times New Roman" w:hAnsi="Times New Roman" w:cs="Times New Roman"/>
          <w:b/>
          <w:lang w:val="de-DE" w:eastAsia="ar-SA"/>
        </w:rPr>
        <w:t>e-mail</w:t>
      </w:r>
      <w:proofErr w:type="spellEnd"/>
      <w:r w:rsidRPr="00BE1A0D">
        <w:rPr>
          <w:rFonts w:ascii="Times New Roman" w:eastAsia="Times New Roman" w:hAnsi="Times New Roman" w:cs="Times New Roman"/>
          <w:lang w:val="de-DE" w:eastAsia="ar-SA"/>
        </w:rPr>
        <w:t>.........................................................</w:t>
      </w:r>
    </w:p>
    <w:p w14:paraId="76D09D13"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nr  wpisu  do  rejestru  podmiotów wykonujących działalność leczniczą:............................................................</w:t>
      </w:r>
    </w:p>
    <w:p w14:paraId="3C26D06C"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nr  wpisu  do rejestru sądowego/ wpis do ewidencji działalności gospodarczej  ...........................................………....</w:t>
      </w:r>
    </w:p>
    <w:p w14:paraId="38169614"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nr  statystyczny  </w:t>
      </w:r>
      <w:r w:rsidRPr="00BE1A0D">
        <w:rPr>
          <w:rFonts w:ascii="Times New Roman" w:eastAsia="Times New Roman" w:hAnsi="Times New Roman" w:cs="Times New Roman"/>
          <w:b/>
          <w:lang w:eastAsia="ar-SA"/>
        </w:rPr>
        <w:t>REGON</w:t>
      </w:r>
      <w:r w:rsidRPr="00BE1A0D">
        <w:rPr>
          <w:rFonts w:ascii="Times New Roman" w:eastAsia="Times New Roman" w:hAnsi="Times New Roman" w:cs="Times New Roman"/>
          <w:lang w:eastAsia="ar-SA"/>
        </w:rPr>
        <w:t xml:space="preserve">  .......................................,    nr  Identyfikacji  Podatkowej  </w:t>
      </w:r>
      <w:r w:rsidRPr="00BE1A0D">
        <w:rPr>
          <w:rFonts w:ascii="Times New Roman" w:eastAsia="Times New Roman" w:hAnsi="Times New Roman" w:cs="Times New Roman"/>
          <w:b/>
          <w:lang w:eastAsia="ar-SA"/>
        </w:rPr>
        <w:t xml:space="preserve">NIP </w:t>
      </w:r>
      <w:r w:rsidRPr="00BE1A0D">
        <w:rPr>
          <w:rFonts w:ascii="Times New Roman" w:eastAsia="Times New Roman" w:hAnsi="Times New Roman" w:cs="Times New Roman"/>
          <w:lang w:eastAsia="ar-SA"/>
        </w:rPr>
        <w:t xml:space="preserve"> ………………................</w:t>
      </w:r>
    </w:p>
    <w:p w14:paraId="558844BF"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Nazwisko i imię oraz stanowisko osób uprawnionych do reprezentowania ………………………………………..… ……………………………………………………………………….…………………………………………………</w:t>
      </w:r>
    </w:p>
    <w:p w14:paraId="67C2382A"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Nazwa banku, nr rachunku  </w:t>
      </w:r>
    </w:p>
    <w:p w14:paraId="20F188DD"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6D1C4573"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70A12B56"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 xml:space="preserve">Oświadczam, iż po zapoznaniu się z treścią ogłoszenia, oraz ze Szczegółowymi Warunkami Konkursu                                 nr K-10-24 na </w:t>
      </w:r>
      <w:r w:rsidRPr="00BE1A0D">
        <w:rPr>
          <w:rFonts w:ascii="Times New Roman" w:eastAsia="Times New Roman" w:hAnsi="Times New Roman" w:cs="Times New Roman"/>
          <w:b/>
          <w:lang w:eastAsia="ar-SA"/>
        </w:rPr>
        <w:t>kompleksowe całodobowe diagnostyczne badania laboratoryjne,</w:t>
      </w:r>
      <w:r w:rsidRPr="00BE1A0D">
        <w:rPr>
          <w:rFonts w:ascii="Times New Roman" w:eastAsia="Times New Roman" w:hAnsi="Times New Roman" w:cs="Times New Roman"/>
          <w:lang w:eastAsia="ar-SA"/>
        </w:rPr>
        <w:t xml:space="preserve"> nie wnoszę do nich zastrzeżeń i składam ofertę na świadczenia medyczne zawarte w </w:t>
      </w:r>
      <w:r w:rsidRPr="00BE1A0D">
        <w:rPr>
          <w:rFonts w:ascii="Times New Roman" w:eastAsia="Times New Roman" w:hAnsi="Times New Roman" w:cs="Times New Roman"/>
          <w:b/>
          <w:bCs/>
          <w:lang w:eastAsia="ar-SA"/>
        </w:rPr>
        <w:t>Z</w:t>
      </w:r>
      <w:r w:rsidRPr="00BE1A0D">
        <w:rPr>
          <w:rFonts w:ascii="Times New Roman" w:eastAsia="Times New Roman" w:hAnsi="Times New Roman" w:cs="Times New Roman"/>
          <w:b/>
          <w:lang w:eastAsia="ar-SA"/>
        </w:rPr>
        <w:t>ałączniku nr 2 do oferty.</w:t>
      </w:r>
    </w:p>
    <w:p w14:paraId="72086512"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Oświadczam w imieniu w/w Oferenta, że:</w:t>
      </w:r>
    </w:p>
    <w:p w14:paraId="471A53DB" w14:textId="77777777" w:rsidR="00BE1A0D" w:rsidRPr="00BE1A0D" w:rsidRDefault="00BE1A0D" w:rsidP="00BE1A0D">
      <w:pPr>
        <w:numPr>
          <w:ilvl w:val="1"/>
          <w:numId w:val="7"/>
        </w:numPr>
        <w:tabs>
          <w:tab w:val="left" w:pos="-1080"/>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jest on uprawniony do udzielania świadczeń zdrowotnych laboratoryjnych badań diagnostycznych, będących przedmiotem niniejszego konkursu, zgodnie z ustawą z dnia 15 kwietnia 2011 r. o działalności leczniczej                    (</w:t>
      </w:r>
      <w:proofErr w:type="spellStart"/>
      <w:r w:rsidRPr="00BE1A0D">
        <w:rPr>
          <w:rFonts w:ascii="Times New Roman" w:eastAsia="Times New Roman" w:hAnsi="Times New Roman" w:cs="Times New Roman"/>
          <w:lang w:eastAsia="ar-SA"/>
        </w:rPr>
        <w:t>t.j</w:t>
      </w:r>
      <w:proofErr w:type="spellEnd"/>
      <w:r w:rsidRPr="00BE1A0D">
        <w:rPr>
          <w:rFonts w:ascii="Times New Roman" w:eastAsia="Times New Roman" w:hAnsi="Times New Roman" w:cs="Times New Roman"/>
          <w:lang w:eastAsia="ar-SA"/>
        </w:rPr>
        <w:t>.</w:t>
      </w:r>
      <w:r w:rsidRPr="00BE1A0D">
        <w:rPr>
          <w:rFonts w:ascii="Times New Roman" w:eastAsia="Times New Roman" w:hAnsi="Times New Roman" w:cs="Times New Roman"/>
          <w:u w:val="single"/>
          <w:lang w:eastAsia="ar-SA"/>
        </w:rPr>
        <w:t xml:space="preserve"> </w:t>
      </w:r>
      <w:r w:rsidRPr="00BE1A0D">
        <w:rPr>
          <w:rFonts w:ascii="Times New Roman" w:eastAsia="Times New Roman" w:hAnsi="Times New Roman" w:cs="Times New Roman"/>
          <w:lang w:eastAsia="ar-SA"/>
        </w:rPr>
        <w:t>Dz.U. z 2023r., poz. 991 ze zm.) oraz ustawą z dnia 15 września 2022 r. o medycynie laboratoryjnej                       (j.t. Dz.U. 2023r., poz. 2125 ze zm.), w szczególności jest zarejestrowany we właściwym rejestrze podmiotów leczniczych (wymóg dla każdego laboratorium należącego do Oferenta, o ile to laboratorium jest wskazane jako biorące udział w realizacji niniejszego zamówienia),</w:t>
      </w:r>
    </w:p>
    <w:p w14:paraId="580FDD30"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posiada on uprawnienie do występowania w obrocie prawnym, zgodnie z wymogami ustawowymi,</w:t>
      </w:r>
    </w:p>
    <w:p w14:paraId="73A5521A"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szCs w:val="24"/>
          <w:lang w:eastAsia="ar-SA"/>
        </w:rPr>
      </w:pPr>
      <w:r w:rsidRPr="00BE1A0D">
        <w:rPr>
          <w:rFonts w:ascii="Times New Roman" w:eastAsia="Times New Roman" w:hAnsi="Times New Roman" w:cs="Times New Roman"/>
          <w:lang w:eastAsia="ar-SA"/>
        </w:rPr>
        <w:t>wykonuje lub wykonywał</w:t>
      </w:r>
      <w:r w:rsidRPr="00BE1A0D">
        <w:rPr>
          <w:rFonts w:ascii="Times New Roman" w:eastAsia="Times New Roman" w:hAnsi="Times New Roman" w:cs="Times New Roman"/>
          <w:szCs w:val="24"/>
          <w:lang w:eastAsia="ar-SA"/>
        </w:rPr>
        <w:t xml:space="preserve"> on należycie w pełnym zakresie badania analityczne dla co najmniej jednego szpitala zlokalizowanego na terenie województwa pomorskiego (outsourcing usług) pełniąc dla niego dyżury całodobowe</w:t>
      </w:r>
      <w:r w:rsidRPr="00BE1A0D">
        <w:rPr>
          <w:rFonts w:ascii="Times New Roman" w:eastAsia="Times New Roman" w:hAnsi="Times New Roman" w:cs="Times New Roman"/>
          <w:lang w:eastAsia="ar-SA"/>
        </w:rPr>
        <w:t>, w okresie ostatnich trzech lat przed dniem otwarcia ofert,</w:t>
      </w:r>
    </w:p>
    <w:p w14:paraId="284B9D38"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t xml:space="preserve">prowadzi on wieloprofilowe laboratorium, które wykonało w </w:t>
      </w:r>
      <w:r w:rsidRPr="00BE1A0D">
        <w:rPr>
          <w:rFonts w:ascii="Times New Roman" w:eastAsia="Times New Roman" w:hAnsi="Times New Roman" w:cs="Times New Roman"/>
          <w:kern w:val="1"/>
          <w:szCs w:val="24"/>
          <w:lang w:eastAsia="ar-SA"/>
        </w:rPr>
        <w:t xml:space="preserve">ostatnich 12 miesiącach </w:t>
      </w:r>
      <w:r w:rsidRPr="00BE1A0D">
        <w:rPr>
          <w:rFonts w:ascii="Times New Roman" w:eastAsia="Times New Roman" w:hAnsi="Times New Roman" w:cs="Times New Roman"/>
          <w:kern w:val="1"/>
          <w:lang w:eastAsia="ar-SA"/>
        </w:rPr>
        <w:t>poprzedzających miesiąc złożenia ofert</w:t>
      </w:r>
      <w:r w:rsidRPr="00BE1A0D">
        <w:rPr>
          <w:rFonts w:ascii="Times New Roman" w:eastAsia="Times New Roman" w:hAnsi="Times New Roman" w:cs="Times New Roman"/>
          <w:lang w:eastAsia="ar-SA"/>
        </w:rPr>
        <w:t>, nie mniej, niż 100.000 badań i które będzie w stanie obsłużyć Udzielającego zamówienia na zasadach i w terminach wskazanych w Szczegółowych Warunkach Konkursu,</w:t>
      </w:r>
    </w:p>
    <w:p w14:paraId="77DB24DD"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dysponuje o</w:t>
      </w:r>
      <w:r w:rsidRPr="00BE1A0D">
        <w:rPr>
          <w:rFonts w:ascii="Times New Roman" w:eastAsia="Times New Roman" w:hAnsi="Times New Roman" w:cs="Times New Roman"/>
          <w:szCs w:val="24"/>
          <w:lang w:eastAsia="ar-SA"/>
        </w:rPr>
        <w:t xml:space="preserve">n </w:t>
      </w:r>
      <w:r w:rsidRPr="00BE1A0D">
        <w:rPr>
          <w:rFonts w:ascii="Times New Roman" w:eastAsia="Times New Roman" w:hAnsi="Times New Roman" w:cs="Times New Roman"/>
          <w:lang w:eastAsia="ar-SA"/>
        </w:rPr>
        <w:t xml:space="preserve">osobami zdolnymi do wykonania niniejszego zamówienia, tj. </w:t>
      </w:r>
      <w:r w:rsidRPr="00BE1A0D">
        <w:rPr>
          <w:rFonts w:ascii="Times New Roman" w:eastAsia="Times New Roman" w:hAnsi="Times New Roman" w:cs="Times New Roman"/>
          <w:kern w:val="1"/>
          <w:lang w:eastAsia="ar-SA"/>
        </w:rPr>
        <w:t xml:space="preserve">posiada wysoko kwalifikowany personel – co najmniej jeden specjalista z zakresu diagnostyki laboratoryjnej i co najmniej jeden specjalista                  z zakresu mikrobiologii, </w:t>
      </w:r>
      <w:r w:rsidRPr="00BE1A0D">
        <w:rPr>
          <w:rFonts w:ascii="Times New Roman" w:eastAsia="Times New Roman" w:hAnsi="Times New Roman" w:cs="Times New Roman"/>
          <w:lang w:eastAsia="ar-SA"/>
        </w:rPr>
        <w:t xml:space="preserve">a także posiada </w:t>
      </w:r>
      <w:r w:rsidRPr="00BE1A0D">
        <w:rPr>
          <w:rFonts w:ascii="Times New Roman" w:eastAsia="Times New Roman" w:hAnsi="Times New Roman" w:cs="Times New Roman"/>
          <w:kern w:val="1"/>
          <w:lang w:eastAsia="ar-SA"/>
        </w:rPr>
        <w:t xml:space="preserve">kierownika pracowni serologii lub immunologii transfuzjologicznej                 o uprawnieniach zgodnych </w:t>
      </w:r>
      <w:r w:rsidRPr="00BE1A0D">
        <w:rPr>
          <w:rFonts w:ascii="Times New Roman" w:eastAsia="Times New Roman" w:hAnsi="Times New Roman" w:cs="Times New Roman"/>
          <w:lang w:eastAsia="ar-SA"/>
        </w:rPr>
        <w:t xml:space="preserve">z przepisami rozporządzenia Ministra Zdrowia z dnia 16 października 2017 r.                        </w:t>
      </w:r>
      <w:r w:rsidRPr="00BE1A0D">
        <w:rPr>
          <w:rFonts w:ascii="Times New Roman" w:eastAsia="Times New Roman" w:hAnsi="Times New Roman" w:cs="Times New Roman"/>
          <w:bCs/>
          <w:lang w:eastAsia="ar-SA"/>
        </w:rPr>
        <w:t>w sprawie leczenia krwią i jej składnikami w podmiotach leczniczych wykonujących działalność leczniczą w rodzaju stacjonarne i całodobowe świadczenia zdrowotne</w:t>
      </w:r>
      <w:r w:rsidRPr="00BE1A0D">
        <w:rPr>
          <w:rFonts w:ascii="Times New Roman" w:eastAsia="Times New Roman" w:hAnsi="Times New Roman" w:cs="Times New Roman"/>
          <w:lang w:eastAsia="ar-SA"/>
        </w:rPr>
        <w:t xml:space="preserve"> (Dz.U.2023 poz. 1742 ze zm.), a liczbę                               i kwalifikacje zawodowe osób udzielających świadczeń medycznych objętych ofertą podano w </w:t>
      </w:r>
      <w:r w:rsidRPr="00BE1A0D">
        <w:rPr>
          <w:rFonts w:ascii="Times New Roman" w:eastAsia="Times New Roman" w:hAnsi="Times New Roman" w:cs="Times New Roman"/>
          <w:b/>
          <w:bCs/>
          <w:lang w:eastAsia="ar-SA"/>
        </w:rPr>
        <w:t>Załączniku nr 3,</w:t>
      </w:r>
    </w:p>
    <w:p w14:paraId="2D2222FB"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sz w:val="24"/>
          <w:szCs w:val="24"/>
          <w:lang w:eastAsia="ar-SA"/>
        </w:rPr>
      </w:pPr>
      <w:r w:rsidRPr="00BE1A0D">
        <w:rPr>
          <w:rFonts w:ascii="Times New Roman" w:eastAsia="Times New Roman" w:hAnsi="Times New Roman" w:cs="Times New Roman"/>
          <w:lang w:eastAsia="ar-SA"/>
        </w:rPr>
        <w:t xml:space="preserve">posiada on niezbędny potencjał techniczny, w tym odpowiedni sprzęt komputerowy i wdrożony system (oprogramowanie), umożliwiające integrację ze szpitalnym systemem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Udzielającego zamówienie,</w:t>
      </w:r>
    </w:p>
    <w:p w14:paraId="11A4B1DB"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sz w:val="24"/>
          <w:szCs w:val="24"/>
          <w:lang w:eastAsia="ar-SA"/>
        </w:rPr>
        <w:t xml:space="preserve">zapewni integrację programu rejestracji badań i przesyłania wyników drogą elektroniczną ze szpitalnym systemem CGM </w:t>
      </w:r>
      <w:proofErr w:type="spellStart"/>
      <w:r w:rsidRPr="00BE1A0D">
        <w:rPr>
          <w:rFonts w:ascii="Times New Roman" w:eastAsia="Times New Roman" w:hAnsi="Times New Roman" w:cs="Times New Roman"/>
          <w:sz w:val="24"/>
          <w:szCs w:val="24"/>
          <w:lang w:eastAsia="ar-SA"/>
        </w:rPr>
        <w:t>Clininet</w:t>
      </w:r>
      <w:proofErr w:type="spellEnd"/>
      <w:r w:rsidRPr="00BE1A0D">
        <w:rPr>
          <w:rFonts w:ascii="Times New Roman" w:eastAsia="Times New Roman" w:hAnsi="Times New Roman" w:cs="Times New Roman"/>
          <w:sz w:val="24"/>
          <w:szCs w:val="24"/>
          <w:lang w:eastAsia="ar-SA"/>
        </w:rPr>
        <w:t xml:space="preserve"> </w:t>
      </w:r>
      <w:r w:rsidRPr="00BE1A0D">
        <w:rPr>
          <w:rFonts w:ascii="Times New Roman" w:eastAsia="Times New Roman" w:hAnsi="Times New Roman" w:cs="Times New Roman"/>
          <w:lang w:eastAsia="ar-SA"/>
        </w:rPr>
        <w:t>w terminie do dnia 01.06.2024 r.</w:t>
      </w:r>
    </w:p>
    <w:p w14:paraId="7647DAA6"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zapewni bezpieczny sprzęt do pobrań materiałów do badań,</w:t>
      </w:r>
      <w:r w:rsidRPr="00BE1A0D">
        <w:rPr>
          <w:rFonts w:ascii="Times New Roman" w:eastAsia="Times New Roman" w:hAnsi="Times New Roman" w:cs="Times New Roman"/>
          <w:kern w:val="1"/>
          <w:szCs w:val="24"/>
          <w:lang w:eastAsia="ar-SA"/>
        </w:rPr>
        <w:t xml:space="preserve"> w tym także pediatryczny</w:t>
      </w:r>
      <w:r w:rsidRPr="00BE1A0D">
        <w:rPr>
          <w:rFonts w:ascii="Times New Roman" w:eastAsia="Times New Roman" w:hAnsi="Times New Roman" w:cs="Times New Roman"/>
          <w:szCs w:val="24"/>
          <w:lang w:eastAsia="ar-SA"/>
        </w:rPr>
        <w:t xml:space="preserve">, </w:t>
      </w:r>
      <w:r w:rsidRPr="00BE1A0D">
        <w:rPr>
          <w:rFonts w:ascii="Times New Roman" w:eastAsia="Times New Roman" w:hAnsi="Times New Roman" w:cs="Times New Roman"/>
          <w:kern w:val="1"/>
          <w:lang w:eastAsia="ar-SA"/>
        </w:rPr>
        <w:t>zgodny                                  z rozporządzeniem Ministra Zdrowia z dnia 6 czerwca 2013 r. w sprawie bezpieczeństwa i higieny pracy przy wykonywaniu prac związanych z narażeniem na zranienie ostrymi narzędziami używanymi przy udzielaniu świadczeń zdrowotnych (</w:t>
      </w:r>
      <w:r w:rsidRPr="00BE1A0D">
        <w:rPr>
          <w:rFonts w:ascii="Times New Roman" w:eastAsia="Times New Roman" w:hAnsi="Times New Roman" w:cs="Times New Roman"/>
          <w:bCs/>
          <w:lang w:eastAsia="ar-SA"/>
        </w:rPr>
        <w:t>Dz.U.2013.696)</w:t>
      </w:r>
      <w:r w:rsidRPr="00BE1A0D">
        <w:rPr>
          <w:rFonts w:ascii="Times New Roman" w:eastAsia="Times New Roman" w:hAnsi="Times New Roman" w:cs="Times New Roman"/>
          <w:szCs w:val="24"/>
          <w:lang w:eastAsia="ar-SA"/>
        </w:rPr>
        <w:t xml:space="preserve">, a do wykonania badań wykorzysta aparaturę i sprzęt wykazany w wykazie oraz że badania zostaną wykonane we wskazanych warunkach lokalowych - </w:t>
      </w:r>
      <w:r w:rsidRPr="00BE1A0D">
        <w:rPr>
          <w:rFonts w:ascii="Times New Roman" w:eastAsia="Times New Roman" w:hAnsi="Times New Roman" w:cs="Times New Roman"/>
          <w:b/>
          <w:bCs/>
          <w:szCs w:val="24"/>
          <w:lang w:eastAsia="ar-SA"/>
        </w:rPr>
        <w:t>Załącznik  nr 4.</w:t>
      </w:r>
    </w:p>
    <w:p w14:paraId="3D9C0612" w14:textId="77777777" w:rsidR="00BE1A0D" w:rsidRPr="00BE1A0D" w:rsidRDefault="00BE1A0D" w:rsidP="00BE1A0D">
      <w:pPr>
        <w:numPr>
          <w:ilvl w:val="1"/>
          <w:numId w:val="7"/>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t xml:space="preserve">znajduje się on w sytuacji finansowej zapewniającej należyte wykonanie zamówienia, w tym nie zalega                      w płaceniu składek, opłat i podatków w ZUS i w Urzędzie Skarbowym oraz posiada ubezpieczenie OC                     </w:t>
      </w:r>
      <w:r w:rsidRPr="00BE1A0D">
        <w:rPr>
          <w:rFonts w:ascii="Times New Roman" w:eastAsia="Times New Roman" w:hAnsi="Times New Roman" w:cs="Times New Roman"/>
          <w:lang w:eastAsia="ar-SA"/>
        </w:rPr>
        <w:t>w zakresie działalności będącej przedmiotem złożonej oferty.</w:t>
      </w:r>
    </w:p>
    <w:p w14:paraId="25A1AC71"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 xml:space="preserve">Oferuję realizację usług w terminie </w:t>
      </w:r>
      <w:r w:rsidRPr="00BE1A0D">
        <w:rPr>
          <w:rFonts w:ascii="Times New Roman" w:eastAsia="Times New Roman" w:hAnsi="Times New Roman" w:cs="Times New Roman"/>
          <w:b/>
          <w:lang w:eastAsia="ar-SA"/>
        </w:rPr>
        <w:t>24 miesięcy od dnia 01.06.2024 roku od godz. 00.00 do dnia 31.05.2026 roku do godz. 24.00.</w:t>
      </w:r>
    </w:p>
    <w:p w14:paraId="466144F7"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bCs/>
          <w:lang w:eastAsia="ar-SA"/>
        </w:rPr>
        <w:t>Zobowiązuję się do wykonywania zleconych badań przez 24 godziny na dobę.</w:t>
      </w:r>
    </w:p>
    <w:p w14:paraId="1C9F9060"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lastRenderedPageBreak/>
        <w:t xml:space="preserve">Oferuję wykonanie usług medycznych ogłoszonych w konkursie ofert, tj. diagnostycznych badań laboratoryjnych po cenach wyszczególnionych w Formularzu Ofertowo - Cenowym, stanowiącym </w:t>
      </w:r>
      <w:r w:rsidRPr="00BE1A0D">
        <w:rPr>
          <w:rFonts w:ascii="Times New Roman" w:eastAsia="Times New Roman" w:hAnsi="Times New Roman" w:cs="Times New Roman"/>
          <w:b/>
          <w:lang w:eastAsia="ar-SA"/>
        </w:rPr>
        <w:t>Załącznik nr 2,</w:t>
      </w:r>
      <w:r w:rsidRPr="00BE1A0D">
        <w:rPr>
          <w:rFonts w:ascii="Times New Roman" w:eastAsia="Times New Roman" w:hAnsi="Times New Roman" w:cs="Times New Roman"/>
          <w:lang w:eastAsia="ar-SA"/>
        </w:rPr>
        <w:t xml:space="preserve"> co daje w skali 12 miesięcy kwotę brutto ................................. (słownie: ....................................... ....................................................................................................., która stanowi cenę naszej oferty.</w:t>
      </w:r>
    </w:p>
    <w:p w14:paraId="307261C8"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Zobowiązuję się do utrzymania niezmienionej ceny za realizację usługi przez cały okres obowiązywania umowy, z zastrzeżeniem możliwości zmian określonych w Projekcie Umowy,</w:t>
      </w:r>
    </w:p>
    <w:p w14:paraId="2F1E0442"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bCs/>
          <w:lang w:eastAsia="ar-SA"/>
        </w:rPr>
        <w:t>Oświadczamy,  że  zapoznaliśmy  się  z  warunkami  umowy  (projektem umowy)  i  nie  wnosimy  do niego zastrzeżeń*/(wnieśliśmy  wcześniej  propozycje  zmian*). W przypadku  wybrania  naszej  oferty  podpiszemy  proponowaną  treść  umowy.</w:t>
      </w:r>
    </w:p>
    <w:p w14:paraId="2D962035"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bCs/>
          <w:lang w:eastAsia="ar-SA"/>
        </w:rPr>
        <w:t>Oświadczamy,  że  uważamy  się  za  związanych  niniejszą  ofertą  przez  okres  30  dni od daty złożenia  oferty.</w:t>
      </w:r>
    </w:p>
    <w:p w14:paraId="735E6EFD" w14:textId="77777777" w:rsidR="00BE1A0D" w:rsidRPr="00BE1A0D" w:rsidRDefault="00BE1A0D" w:rsidP="00BE1A0D">
      <w:pPr>
        <w:numPr>
          <w:ilvl w:val="0"/>
          <w:numId w:val="24"/>
        </w:numPr>
        <w:tabs>
          <w:tab w:val="left" w:pos="284"/>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bCs/>
          <w:szCs w:val="24"/>
          <w:lang w:eastAsia="ar-SA"/>
        </w:rPr>
        <w:t>Oświadczamy, że posiadamy aktualne ubezpieczenie OC w zakresie prowadzonej działalności medycznej                                    w wysokości nie niższej niż wynikająca z obowiązujących przepisów w zakresie ubezpieczenia przy realizacji świadczeń zdrowotnych oraz zobowiązujemy się kontynuować to ubezpieczenie w całym okresie obowiązywania umowy zawartej z Udzielającym zamówienia na realizację świadczeń zdrowotnych.</w:t>
      </w:r>
    </w:p>
    <w:p w14:paraId="08D4C2AB" w14:textId="77777777" w:rsidR="00BE1A0D" w:rsidRPr="00BE1A0D" w:rsidRDefault="00BE1A0D" w:rsidP="00BE1A0D">
      <w:pPr>
        <w:numPr>
          <w:ilvl w:val="0"/>
          <w:numId w:val="24"/>
        </w:numPr>
        <w:tabs>
          <w:tab w:val="left" w:pos="0"/>
        </w:tabs>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bCs/>
          <w:lang w:eastAsia="ar-SA"/>
        </w:rPr>
        <w:t>Oświadczamy, że w cenie badań laboratoryjnych zorganizujemy i zapewnimy funkcjonowanie banku krwi dla Udzielającego zamówienia zgodnie z przepisami rozporządzenia Ministra Zdrowia z dnia 16 października 2017 r.  w sprawie leczenia krwią i jej składnikami w podmiotach leczniczych wykonujących działalność leczniczą w rodzaju stacjonarne i całodobowe świadczenia zdrowotne (Dz.U.2023.1742 ze zm.).</w:t>
      </w:r>
    </w:p>
    <w:p w14:paraId="653CDD2E" w14:textId="77777777" w:rsidR="00BE1A0D" w:rsidRPr="00BE1A0D" w:rsidRDefault="00BE1A0D" w:rsidP="00BE1A0D">
      <w:pPr>
        <w:tabs>
          <w:tab w:val="left" w:pos="0"/>
        </w:tabs>
        <w:suppressAutoHyphens/>
        <w:spacing w:after="0" w:line="100" w:lineRule="atLeast"/>
        <w:ind w:left="284"/>
        <w:jc w:val="both"/>
        <w:rPr>
          <w:rFonts w:ascii="Times New Roman" w:eastAsia="Times New Roman" w:hAnsi="Times New Roman" w:cs="Times New Roman"/>
          <w:b/>
          <w:lang w:eastAsia="ar-SA"/>
        </w:rPr>
      </w:pPr>
    </w:p>
    <w:p w14:paraId="6AFE1D5A" w14:textId="77777777" w:rsidR="00BE1A0D" w:rsidRPr="00BE1A0D" w:rsidRDefault="00BE1A0D" w:rsidP="00BE1A0D">
      <w:pPr>
        <w:numPr>
          <w:ilvl w:val="0"/>
          <w:numId w:val="24"/>
        </w:numPr>
        <w:tabs>
          <w:tab w:val="left" w:pos="0"/>
        </w:tabs>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bCs/>
          <w:kern w:val="1"/>
          <w:szCs w:val="24"/>
          <w:lang w:eastAsia="ar-SA"/>
        </w:rPr>
        <w:t>Pr</w:t>
      </w:r>
      <w:r w:rsidRPr="00BE1A0D">
        <w:rPr>
          <w:rFonts w:ascii="Times New Roman" w:eastAsia="Times New Roman" w:hAnsi="Times New Roman" w:cs="Times New Roman"/>
          <w:kern w:val="1"/>
          <w:szCs w:val="24"/>
          <w:lang w:eastAsia="ar-SA"/>
        </w:rPr>
        <w:t xml:space="preserve">zedmiot konkursu będzie świadczony w ......................................., ul. ................................................. ................................................................................................................................................................................................................................................................................................................................................................................................................................................................................................................................................... ................................................................................................................................................................................. .................................................................................................................................................................................                                                                                                                                                                   </w:t>
      </w:r>
      <w:r w:rsidRPr="00BE1A0D">
        <w:rPr>
          <w:rFonts w:ascii="Times New Roman" w:eastAsia="Times New Roman" w:hAnsi="Times New Roman" w:cs="Times New Roman"/>
          <w:b/>
          <w:bCs/>
          <w:i/>
          <w:kern w:val="1"/>
          <w:lang w:eastAsia="ar-SA"/>
        </w:rPr>
        <w:t xml:space="preserve">/wpisać </w:t>
      </w:r>
      <w:r w:rsidRPr="00BE1A0D">
        <w:rPr>
          <w:rFonts w:ascii="Times New Roman" w:eastAsia="Times New Roman" w:hAnsi="Times New Roman" w:cs="Times New Roman"/>
          <w:b/>
          <w:bCs/>
          <w:i/>
          <w:lang w:eastAsia="ar-SA"/>
        </w:rPr>
        <w:t>laboratorium Oferenta, przeznaczone do wykonywania większości rodzajowo-ilościowej</w:t>
      </w:r>
      <w:r w:rsidRPr="00BE1A0D">
        <w:rPr>
          <w:rFonts w:ascii="Times New Roman" w:eastAsia="Times New Roman" w:hAnsi="Times New Roman" w:cs="Times New Roman"/>
          <w:b/>
          <w:bCs/>
          <w:lang w:eastAsia="ar-SA"/>
        </w:rPr>
        <w:t xml:space="preserve"> </w:t>
      </w:r>
      <w:r w:rsidRPr="00BE1A0D">
        <w:rPr>
          <w:rFonts w:ascii="Times New Roman" w:eastAsia="Times New Roman" w:hAnsi="Times New Roman" w:cs="Times New Roman"/>
          <w:b/>
          <w:bCs/>
          <w:i/>
          <w:lang w:eastAsia="ar-SA"/>
        </w:rPr>
        <w:t>badań laboratoryjnych na rzecz Udzielającego zamówienia,</w:t>
      </w:r>
      <w:r w:rsidRPr="00BE1A0D">
        <w:rPr>
          <w:rFonts w:ascii="Times New Roman" w:eastAsia="Times New Roman" w:hAnsi="Times New Roman" w:cs="Times New Roman"/>
          <w:b/>
          <w:bCs/>
          <w:i/>
          <w:kern w:val="1"/>
          <w:lang w:eastAsia="ar-SA"/>
        </w:rPr>
        <w:t xml:space="preserve"> miejscowość i adres, kierownika, godziny funkcjonowania/</w:t>
      </w:r>
    </w:p>
    <w:p w14:paraId="31B8F843" w14:textId="77777777" w:rsidR="00BE1A0D" w:rsidRPr="00BE1A0D" w:rsidRDefault="00BE1A0D" w:rsidP="00BE1A0D">
      <w:pPr>
        <w:tabs>
          <w:tab w:val="left" w:pos="0"/>
        </w:tabs>
        <w:suppressAutoHyphens/>
        <w:spacing w:after="0" w:line="100" w:lineRule="atLeast"/>
        <w:ind w:left="426"/>
        <w:jc w:val="both"/>
        <w:rPr>
          <w:rFonts w:ascii="Times New Roman" w:eastAsia="Times New Roman" w:hAnsi="Times New Roman" w:cs="Times New Roman"/>
          <w:b/>
          <w:lang w:eastAsia="ar-SA"/>
        </w:rPr>
      </w:pPr>
    </w:p>
    <w:p w14:paraId="2018F1D7" w14:textId="77777777" w:rsidR="00BE1A0D" w:rsidRPr="00BE1A0D" w:rsidRDefault="00BE1A0D" w:rsidP="00BE1A0D">
      <w:pPr>
        <w:numPr>
          <w:ilvl w:val="0"/>
          <w:numId w:val="24"/>
        </w:numPr>
        <w:tabs>
          <w:tab w:val="left" w:pos="0"/>
        </w:tabs>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iCs/>
          <w:kern w:val="1"/>
          <w:lang w:eastAsia="ar-SA"/>
        </w:rPr>
        <w:t>Osoby wyznaczone do kontaktu (imię i nazwisko, nr telefonu, adres e-mail):</w:t>
      </w:r>
    </w:p>
    <w:p w14:paraId="7802943A" w14:textId="77777777" w:rsidR="00BE1A0D" w:rsidRPr="00BE1A0D" w:rsidRDefault="00BE1A0D" w:rsidP="00BE1A0D">
      <w:pPr>
        <w:tabs>
          <w:tab w:val="left" w:pos="0"/>
        </w:tabs>
        <w:suppressAutoHyphens/>
        <w:spacing w:after="0" w:line="100" w:lineRule="atLeast"/>
        <w:jc w:val="both"/>
        <w:rPr>
          <w:rFonts w:ascii="Times New Roman" w:eastAsia="Times New Roman" w:hAnsi="Times New Roman" w:cs="Times New Roman"/>
          <w:b/>
          <w:lang w:eastAsia="ar-SA"/>
        </w:rPr>
      </w:pPr>
    </w:p>
    <w:p w14:paraId="15FD6E15" w14:textId="77777777" w:rsidR="00BE1A0D" w:rsidRPr="00BE1A0D" w:rsidRDefault="00BE1A0D" w:rsidP="00BE1A0D">
      <w:pPr>
        <w:numPr>
          <w:ilvl w:val="1"/>
          <w:numId w:val="6"/>
        </w:num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iCs/>
          <w:kern w:val="1"/>
          <w:lang w:eastAsia="ar-SA"/>
        </w:rPr>
        <w:t>w sprawach bieżących, zapisów umowy i cennika:</w:t>
      </w:r>
    </w:p>
    <w:p w14:paraId="3674DC98" w14:textId="77777777" w:rsidR="00BE1A0D" w:rsidRPr="00BE1A0D" w:rsidRDefault="00BE1A0D" w:rsidP="00BE1A0D">
      <w:pPr>
        <w:tabs>
          <w:tab w:val="left" w:pos="0"/>
        </w:tabs>
        <w:suppressAutoHyphens/>
        <w:spacing w:after="0" w:line="100" w:lineRule="atLeast"/>
        <w:ind w:left="720"/>
        <w:jc w:val="both"/>
        <w:rPr>
          <w:rFonts w:ascii="Times New Roman" w:eastAsia="Times New Roman" w:hAnsi="Times New Roman" w:cs="Times New Roman"/>
          <w:iCs/>
          <w:kern w:val="1"/>
          <w:lang w:eastAsia="ar-SA"/>
        </w:rPr>
      </w:pPr>
      <w:r w:rsidRPr="00BE1A0D">
        <w:rPr>
          <w:rFonts w:ascii="Times New Roman" w:eastAsia="Times New Roman" w:hAnsi="Times New Roman" w:cs="Times New Roman"/>
          <w:iCs/>
          <w:kern w:val="1"/>
          <w:lang w:eastAsia="ar-SA"/>
        </w:rPr>
        <w:t>…………………………………………………………………………………………………………………</w:t>
      </w:r>
    </w:p>
    <w:p w14:paraId="3C3F7934" w14:textId="77777777" w:rsidR="00BE1A0D" w:rsidRPr="00BE1A0D" w:rsidRDefault="00BE1A0D" w:rsidP="00BE1A0D">
      <w:pPr>
        <w:numPr>
          <w:ilvl w:val="1"/>
          <w:numId w:val="6"/>
        </w:num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iCs/>
          <w:kern w:val="1"/>
          <w:lang w:eastAsia="ar-SA"/>
        </w:rPr>
        <w:t>w sprawach merytorycznych:</w:t>
      </w:r>
    </w:p>
    <w:p w14:paraId="6A198C64" w14:textId="77777777" w:rsidR="00BE1A0D" w:rsidRPr="00BE1A0D" w:rsidRDefault="00BE1A0D" w:rsidP="00BE1A0D">
      <w:pPr>
        <w:tabs>
          <w:tab w:val="left" w:pos="0"/>
        </w:tabs>
        <w:suppressAutoHyphens/>
        <w:spacing w:after="0" w:line="100" w:lineRule="atLeast"/>
        <w:ind w:left="720"/>
        <w:jc w:val="both"/>
        <w:rPr>
          <w:rFonts w:ascii="Times New Roman" w:eastAsia="Times New Roman" w:hAnsi="Times New Roman" w:cs="Times New Roman"/>
          <w:b/>
          <w:lang w:eastAsia="ar-SA"/>
        </w:rPr>
      </w:pPr>
      <w:r w:rsidRPr="00BE1A0D">
        <w:rPr>
          <w:rFonts w:ascii="Times New Roman" w:eastAsia="Times New Roman" w:hAnsi="Times New Roman" w:cs="Times New Roman"/>
          <w:iCs/>
          <w:kern w:val="1"/>
          <w:lang w:eastAsia="ar-SA"/>
        </w:rPr>
        <w:t>…………………………………………………………………………………………………………………</w:t>
      </w:r>
    </w:p>
    <w:p w14:paraId="712BC39F"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r w:rsidRPr="00BE1A0D">
        <w:rPr>
          <w:rFonts w:ascii="Times New Roman" w:eastAsia="Times New Roman" w:hAnsi="Times New Roman" w:cs="Times New Roman"/>
          <w:i/>
          <w:sz w:val="24"/>
          <w:szCs w:val="24"/>
          <w:lang w:eastAsia="ar-SA"/>
        </w:rPr>
        <w:t xml:space="preserve">           *w razie wyczerpania rubryk prosimy o kontynuowanie wykazu na dodatkowej karcie</w:t>
      </w:r>
    </w:p>
    <w:p w14:paraId="36FCAF29" w14:textId="77777777" w:rsidR="00BE1A0D" w:rsidRPr="00BE1A0D" w:rsidRDefault="00BE1A0D" w:rsidP="00BE1A0D">
      <w:pPr>
        <w:tabs>
          <w:tab w:val="left" w:pos="0"/>
        </w:tabs>
        <w:suppressAutoHyphens/>
        <w:spacing w:after="0" w:line="100" w:lineRule="atLeast"/>
        <w:jc w:val="both"/>
        <w:rPr>
          <w:rFonts w:ascii="Times New Roman" w:eastAsia="Times New Roman" w:hAnsi="Times New Roman" w:cs="Times New Roman"/>
          <w:b/>
          <w:lang w:eastAsia="ar-SA"/>
        </w:rPr>
      </w:pPr>
    </w:p>
    <w:p w14:paraId="16D8903D" w14:textId="77777777" w:rsidR="00BE1A0D" w:rsidRPr="00BE1A0D" w:rsidRDefault="00BE1A0D" w:rsidP="00BE1A0D">
      <w:pPr>
        <w:tabs>
          <w:tab w:val="left" w:pos="0"/>
        </w:tabs>
        <w:suppressAutoHyphens/>
        <w:spacing w:after="0" w:line="100" w:lineRule="atLeast"/>
        <w:jc w:val="both"/>
        <w:rPr>
          <w:rFonts w:ascii="Times New Roman" w:eastAsia="Times New Roman" w:hAnsi="Times New Roman" w:cs="Times New Roman"/>
          <w:b/>
          <w:lang w:eastAsia="ar-SA"/>
        </w:rPr>
      </w:pPr>
    </w:p>
    <w:p w14:paraId="0D222D8F"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p>
    <w:p w14:paraId="733A7FAB"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2640B038" w14:textId="77777777" w:rsidR="00BE1A0D" w:rsidRPr="00BE1A0D" w:rsidRDefault="00BE1A0D" w:rsidP="00BE1A0D">
      <w:pPr>
        <w:suppressAutoHyphens/>
        <w:spacing w:after="0" w:line="100" w:lineRule="atLeast"/>
        <w:ind w:left="3545" w:firstLine="709"/>
        <w:rPr>
          <w:rFonts w:ascii="Times New Roman" w:eastAsia="Times New Roman" w:hAnsi="Times New Roman" w:cs="Times New Roman"/>
          <w:lang w:eastAsia="ar-SA"/>
        </w:rPr>
      </w:pPr>
    </w:p>
    <w:p w14:paraId="1AB519CE" w14:textId="77777777" w:rsidR="00BE1A0D" w:rsidRPr="00BE1A0D" w:rsidRDefault="00BE1A0D" w:rsidP="00BE1A0D">
      <w:pPr>
        <w:suppressAutoHyphens/>
        <w:spacing w:after="0" w:line="100" w:lineRule="atLeast"/>
        <w:ind w:left="3545" w:firstLine="709"/>
        <w:rPr>
          <w:rFonts w:ascii="Times New Roman" w:eastAsia="Times New Roman" w:hAnsi="Times New Roman" w:cs="Times New Roman"/>
          <w:lang w:eastAsia="ar-SA"/>
        </w:rPr>
      </w:pPr>
    </w:p>
    <w:p w14:paraId="30ABB5ED" w14:textId="77777777" w:rsidR="00BE1A0D" w:rsidRPr="00BE1A0D" w:rsidRDefault="00BE1A0D" w:rsidP="00BE1A0D">
      <w:pPr>
        <w:suppressAutoHyphens/>
        <w:spacing w:after="0" w:line="100" w:lineRule="atLeast"/>
        <w:ind w:left="4254" w:firstLine="709"/>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r w:rsidRPr="00BE1A0D">
        <w:rPr>
          <w:rFonts w:ascii="Times New Roman" w:eastAsia="Times New Roman" w:hAnsi="Times New Roman" w:cs="Times New Roman"/>
          <w:lang w:eastAsia="ar-SA"/>
        </w:rPr>
        <w:tab/>
      </w:r>
    </w:p>
    <w:p w14:paraId="466F0084" w14:textId="77777777" w:rsidR="00BE1A0D" w:rsidRPr="00BE1A0D" w:rsidRDefault="00BE1A0D" w:rsidP="00BE1A0D">
      <w:pPr>
        <w:suppressAutoHyphens/>
        <w:spacing w:after="0" w:line="100" w:lineRule="atLeast"/>
        <w:rPr>
          <w:rFonts w:ascii="Times New Roman" w:eastAsia="Times New Roman" w:hAnsi="Times New Roman" w:cs="Times New Roman"/>
          <w:b/>
          <w:shd w:val="clear" w:color="auto" w:fill="FFFF00"/>
          <w:lang w:eastAsia="ar-SA"/>
        </w:rPr>
      </w:pP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r>
      <w:r w:rsidRPr="00BE1A0D">
        <w:rPr>
          <w:rFonts w:ascii="Times New Roman" w:eastAsia="Times New Roman" w:hAnsi="Times New Roman" w:cs="Times New Roman"/>
          <w:b/>
          <w:lang w:eastAsia="ar-SA"/>
        </w:rPr>
        <w:tab/>
        <w:t>data i podpis Oferenta</w:t>
      </w:r>
    </w:p>
    <w:p w14:paraId="2B73A35E" w14:textId="77777777" w:rsidR="00BE1A0D" w:rsidRPr="00BE1A0D" w:rsidRDefault="00BE1A0D" w:rsidP="00BE1A0D">
      <w:pPr>
        <w:suppressAutoHyphens/>
        <w:spacing w:after="0" w:line="100" w:lineRule="atLeast"/>
        <w:rPr>
          <w:rFonts w:ascii="Times New Roman" w:eastAsia="Times New Roman" w:hAnsi="Times New Roman" w:cs="Times New Roman"/>
          <w:shd w:val="clear" w:color="auto" w:fill="FFFF00"/>
          <w:lang w:eastAsia="ar-SA"/>
        </w:rPr>
      </w:pPr>
    </w:p>
    <w:p w14:paraId="0E4F17B5" w14:textId="77777777" w:rsidR="00BE1A0D" w:rsidRPr="00BE1A0D" w:rsidRDefault="00BE1A0D" w:rsidP="00BE1A0D">
      <w:pPr>
        <w:suppressAutoHyphens/>
        <w:spacing w:after="0" w:line="100" w:lineRule="atLeast"/>
        <w:rPr>
          <w:rFonts w:ascii="Times New Roman" w:eastAsia="Times New Roman" w:hAnsi="Times New Roman" w:cs="Times New Roman"/>
          <w:shd w:val="clear" w:color="auto" w:fill="FFFF00"/>
          <w:lang w:eastAsia="ar-SA"/>
        </w:rPr>
      </w:pPr>
    </w:p>
    <w:p w14:paraId="0B4D23F8" w14:textId="77777777" w:rsidR="00BE1A0D" w:rsidRPr="00BE1A0D" w:rsidRDefault="00BE1A0D" w:rsidP="00BE1A0D">
      <w:pPr>
        <w:suppressAutoHyphens/>
        <w:spacing w:after="0" w:line="100" w:lineRule="atLeast"/>
        <w:rPr>
          <w:rFonts w:ascii="Times New Roman" w:eastAsia="Times New Roman" w:hAnsi="Times New Roman" w:cs="Times New Roman"/>
          <w:shd w:val="clear" w:color="auto" w:fill="FFFF00"/>
          <w:lang w:eastAsia="ar-SA"/>
        </w:rPr>
      </w:pPr>
    </w:p>
    <w:p w14:paraId="296990D3" w14:textId="77777777" w:rsidR="00BE1A0D" w:rsidRPr="00BE1A0D" w:rsidRDefault="00BE1A0D" w:rsidP="00BE1A0D">
      <w:pPr>
        <w:suppressAutoHyphens/>
        <w:spacing w:after="0" w:line="100" w:lineRule="atLeast"/>
        <w:rPr>
          <w:rFonts w:ascii="Times New Roman" w:eastAsia="Times New Roman" w:hAnsi="Times New Roman" w:cs="Times New Roman"/>
          <w:i/>
          <w:lang w:eastAsia="ar-SA"/>
        </w:rPr>
      </w:pPr>
      <w:r w:rsidRPr="00BE1A0D">
        <w:rPr>
          <w:rFonts w:ascii="Times New Roman" w:eastAsia="Times New Roman" w:hAnsi="Times New Roman" w:cs="Times New Roman"/>
          <w:i/>
          <w:lang w:eastAsia="ar-SA"/>
        </w:rPr>
        <w:t>*niewłaściwe skreślić</w:t>
      </w:r>
    </w:p>
    <w:p w14:paraId="51E5BD2D" w14:textId="77777777" w:rsidR="00BE1A0D" w:rsidRPr="00BE1A0D" w:rsidRDefault="00BE1A0D" w:rsidP="00BE1A0D">
      <w:pPr>
        <w:suppressAutoHyphens/>
        <w:spacing w:after="0" w:line="100" w:lineRule="atLeast"/>
        <w:rPr>
          <w:rFonts w:ascii="Times New Roman" w:eastAsia="Times New Roman" w:hAnsi="Times New Roman" w:cs="Times New Roman"/>
          <w:i/>
          <w:lang w:eastAsia="ar-SA"/>
        </w:rPr>
      </w:pPr>
    </w:p>
    <w:p w14:paraId="75974EF8"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48BD8850"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2A234798"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267E6697"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5A327690"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5CFB45A2"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2EAB3118"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78872601"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73C9EEB8"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24D7FA83"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0CB23C33" w14:textId="77777777" w:rsidR="00BE1A0D" w:rsidRPr="00BE1A0D" w:rsidRDefault="00BE1A0D" w:rsidP="00BE1A0D">
      <w:pPr>
        <w:suppressAutoHyphens/>
        <w:spacing w:after="0" w:line="100" w:lineRule="atLeast"/>
        <w:rPr>
          <w:rFonts w:ascii="Times New Roman" w:eastAsia="Times New Roman" w:hAnsi="Times New Roman" w:cs="Times New Roman"/>
          <w:b/>
          <w:lang w:eastAsia="ar-SA"/>
        </w:rPr>
      </w:pPr>
    </w:p>
    <w:p w14:paraId="2CBC2461"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48CC6B63"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b/>
          <w:lang w:eastAsia="ar-SA"/>
        </w:rPr>
      </w:pPr>
    </w:p>
    <w:p w14:paraId="6540A01C" w14:textId="77777777" w:rsidR="00BE1A0D" w:rsidRPr="00BE1A0D" w:rsidRDefault="00BE1A0D" w:rsidP="00BE1A0D">
      <w:pPr>
        <w:suppressAutoHyphens/>
        <w:spacing w:after="0" w:line="100" w:lineRule="atLeast"/>
        <w:ind w:left="708"/>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KLAUZULA RODO</w:t>
      </w:r>
    </w:p>
    <w:p w14:paraId="7B4B48A1"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Ja, niżej podpisana/-y oświadczam, iż wyrażam zgodę na przetwarzanie moich danych osobowych dostarczonych przeze mnie w formularzu ofertowym i jego załącznikach, przez spółkę </w:t>
      </w:r>
      <w:r w:rsidRPr="00BE1A0D">
        <w:rPr>
          <w:rFonts w:ascii="Times New Roman" w:eastAsia="Calibri" w:hAnsi="Times New Roman" w:cs="Times New Roman"/>
          <w:bCs/>
          <w:iCs/>
          <w:lang w:eastAsia="ar-SA"/>
        </w:rPr>
        <w:t xml:space="preserve">Pomorskie Centrum Reumatologiczne                     im. dr Jadwigi </w:t>
      </w:r>
      <w:proofErr w:type="spellStart"/>
      <w:r w:rsidRPr="00BE1A0D">
        <w:rPr>
          <w:rFonts w:ascii="Times New Roman" w:eastAsia="Calibri" w:hAnsi="Times New Roman" w:cs="Times New Roman"/>
          <w:bCs/>
          <w:iCs/>
          <w:lang w:eastAsia="ar-SA"/>
        </w:rPr>
        <w:t>Titz</w:t>
      </w:r>
      <w:proofErr w:type="spellEnd"/>
      <w:r w:rsidRPr="00BE1A0D">
        <w:rPr>
          <w:rFonts w:ascii="Times New Roman" w:eastAsia="Calibri" w:hAnsi="Times New Roman" w:cs="Times New Roman"/>
          <w:bCs/>
          <w:iCs/>
          <w:lang w:eastAsia="ar-SA"/>
        </w:rPr>
        <w:t>- Kosko w Sopocie Sp. z o.o. z siedziba w Sopocie</w:t>
      </w:r>
      <w:r w:rsidRPr="00BE1A0D">
        <w:rPr>
          <w:rFonts w:ascii="Times New Roman" w:eastAsia="Times New Roman" w:hAnsi="Times New Roman" w:cs="Times New Roman"/>
          <w:lang w:eastAsia="ar-SA"/>
        </w:rPr>
        <w:t xml:space="preserve"> – Administratora Danych Osobowych,                        w celu:</w:t>
      </w:r>
    </w:p>
    <w:p w14:paraId="122E4F5D" w14:textId="77777777" w:rsidR="00BE1A0D" w:rsidRPr="00BE1A0D" w:rsidRDefault="00BE1A0D" w:rsidP="00BE1A0D">
      <w:pPr>
        <w:numPr>
          <w:ilvl w:val="3"/>
          <w:numId w:val="5"/>
        </w:numPr>
        <w:tabs>
          <w:tab w:val="clear" w:pos="0"/>
          <w:tab w:val="left" w:pos="-720"/>
          <w:tab w:val="left" w:pos="-11"/>
        </w:tabs>
        <w:suppressAutoHyphens/>
        <w:spacing w:after="200" w:line="276" w:lineRule="auto"/>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wykorzystania podanych przeze mnie dobrowolnie danych osobowych w celu przeprowadzenia konkursu na </w:t>
      </w:r>
      <w:r w:rsidRPr="00BE1A0D">
        <w:rPr>
          <w:rFonts w:ascii="Times New Roman" w:eastAsia="Calibri" w:hAnsi="Times New Roman" w:cs="Times New Roman"/>
          <w:lang w:eastAsia="ar-SA"/>
        </w:rPr>
        <w:t xml:space="preserve">udzielanie świadczeń zdrowotnych </w:t>
      </w:r>
      <w:r w:rsidRPr="00BE1A0D">
        <w:rPr>
          <w:rFonts w:ascii="Times New Roman" w:eastAsia="Times New Roman" w:hAnsi="Times New Roman" w:cs="Times New Roman"/>
          <w:lang w:eastAsia="ar-SA"/>
        </w:rPr>
        <w:t xml:space="preserve">w spółce </w:t>
      </w:r>
      <w:r w:rsidRPr="00BE1A0D">
        <w:rPr>
          <w:rFonts w:ascii="Times New Roman" w:eastAsia="Calibri" w:hAnsi="Times New Roman" w:cs="Times New Roman"/>
          <w:bCs/>
          <w:iCs/>
          <w:lang w:eastAsia="ar-SA"/>
        </w:rPr>
        <w:t xml:space="preserve">Pomorskie Centrum Reumatologiczne im. dr Jadwigi </w:t>
      </w:r>
      <w:proofErr w:type="spellStart"/>
      <w:r w:rsidRPr="00BE1A0D">
        <w:rPr>
          <w:rFonts w:ascii="Times New Roman" w:eastAsia="Calibri" w:hAnsi="Times New Roman" w:cs="Times New Roman"/>
          <w:bCs/>
          <w:iCs/>
          <w:lang w:eastAsia="ar-SA"/>
        </w:rPr>
        <w:t>Titz</w:t>
      </w:r>
      <w:proofErr w:type="spellEnd"/>
      <w:r w:rsidRPr="00BE1A0D">
        <w:rPr>
          <w:rFonts w:ascii="Times New Roman" w:eastAsia="Calibri" w:hAnsi="Times New Roman" w:cs="Times New Roman"/>
          <w:bCs/>
          <w:iCs/>
          <w:lang w:eastAsia="ar-SA"/>
        </w:rPr>
        <w:t>- Kosko w Sopocie Sp. z o.o.</w:t>
      </w:r>
      <w:r w:rsidRPr="00BE1A0D">
        <w:rPr>
          <w:rFonts w:ascii="Times New Roman" w:eastAsia="Times New Roman" w:hAnsi="Times New Roman" w:cs="Times New Roman"/>
          <w:lang w:eastAsia="ar-SA"/>
        </w:rPr>
        <w:t>, na jakie złożyłem/</w:t>
      </w:r>
      <w:proofErr w:type="spellStart"/>
      <w:r w:rsidRPr="00BE1A0D">
        <w:rPr>
          <w:rFonts w:ascii="Times New Roman" w:eastAsia="Times New Roman" w:hAnsi="Times New Roman" w:cs="Times New Roman"/>
          <w:lang w:eastAsia="ar-SA"/>
        </w:rPr>
        <w:t>am</w:t>
      </w:r>
      <w:proofErr w:type="spellEnd"/>
      <w:r w:rsidRPr="00BE1A0D">
        <w:rPr>
          <w:rFonts w:ascii="Times New Roman" w:eastAsia="Times New Roman" w:hAnsi="Times New Roman" w:cs="Times New Roman"/>
          <w:lang w:eastAsia="ar-SA"/>
        </w:rPr>
        <w:t xml:space="preserve"> ofertę konkursową zgodnie z przepisami o ochronie danych osobowych**.</w:t>
      </w:r>
    </w:p>
    <w:p w14:paraId="15A75477"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p>
    <w:p w14:paraId="4F601D1D"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TAK</w:t>
      </w:r>
    </w:p>
    <w:p w14:paraId="3549D11B"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p>
    <w:p w14:paraId="6BE7BE0A"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NIE</w:t>
      </w:r>
    </w:p>
    <w:p w14:paraId="34727F8B" w14:textId="77777777" w:rsidR="00BE1A0D" w:rsidRPr="00BE1A0D" w:rsidRDefault="00BE1A0D" w:rsidP="00BE1A0D">
      <w:pPr>
        <w:tabs>
          <w:tab w:val="left" w:pos="284"/>
        </w:tabs>
        <w:suppressAutoHyphens/>
        <w:spacing w:after="0" w:line="100" w:lineRule="atLeast"/>
        <w:jc w:val="center"/>
        <w:rPr>
          <w:rFonts w:ascii="Times New Roman" w:eastAsia="Times New Roman" w:hAnsi="Times New Roman" w:cs="Times New Roman"/>
          <w:lang w:eastAsia="ar-SA"/>
        </w:rPr>
      </w:pPr>
    </w:p>
    <w:p w14:paraId="2793BF5B"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p>
    <w:p w14:paraId="6A20C0F3"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059721A4" w14:textId="77777777" w:rsidR="00BE1A0D" w:rsidRPr="00BE1A0D" w:rsidRDefault="00BE1A0D" w:rsidP="00BE1A0D">
      <w:pPr>
        <w:tabs>
          <w:tab w:val="left" w:pos="5954"/>
        </w:tabs>
        <w:suppressAutoHyphens/>
        <w:spacing w:after="0" w:line="100" w:lineRule="atLeast"/>
        <w:jc w:val="both"/>
        <w:rPr>
          <w:rFonts w:ascii="Times New Roman" w:eastAsia="Lucida Sans Unicode" w:hAnsi="Times New Roman" w:cs="Times New Roman"/>
          <w:kern w:val="1"/>
          <w:lang w:eastAsia="hi-IN" w:bidi="hi-IN"/>
        </w:rPr>
      </w:pPr>
      <w:r w:rsidRPr="00BE1A0D">
        <w:rPr>
          <w:rFonts w:ascii="Times New Roman" w:eastAsia="Lucida Sans Unicode" w:hAnsi="Times New Roman" w:cs="Times New Roman"/>
          <w:kern w:val="1"/>
          <w:lang w:eastAsia="hi-IN" w:bidi="hi-IN"/>
        </w:rPr>
        <w:t>..................................................</w:t>
      </w:r>
      <w:r w:rsidRPr="00BE1A0D">
        <w:rPr>
          <w:rFonts w:ascii="Times New Roman" w:eastAsia="Lucida Sans Unicode" w:hAnsi="Times New Roman" w:cs="Times New Roman"/>
          <w:kern w:val="1"/>
          <w:lang w:eastAsia="hi-IN" w:bidi="hi-IN"/>
        </w:rPr>
        <w:tab/>
        <w:t>......................................................................</w:t>
      </w:r>
    </w:p>
    <w:p w14:paraId="11F2519E" w14:textId="77777777" w:rsidR="00BE1A0D" w:rsidRPr="00BE1A0D" w:rsidRDefault="00BE1A0D" w:rsidP="00BE1A0D">
      <w:pPr>
        <w:tabs>
          <w:tab w:val="left" w:pos="142"/>
          <w:tab w:val="left" w:pos="6237"/>
        </w:tabs>
        <w:suppressAutoHyphens/>
        <w:spacing w:after="0" w:line="100" w:lineRule="atLeast"/>
        <w:jc w:val="both"/>
        <w:rPr>
          <w:rFonts w:ascii="Times New Roman" w:eastAsia="Lucida Sans Unicode" w:hAnsi="Times New Roman" w:cs="Times New Roman"/>
          <w:kern w:val="1"/>
          <w:lang w:eastAsia="hi-IN" w:bidi="hi-IN"/>
        </w:rPr>
      </w:pPr>
      <w:r w:rsidRPr="00BE1A0D">
        <w:rPr>
          <w:rFonts w:ascii="Times New Roman" w:eastAsia="Lucida Sans Unicode" w:hAnsi="Times New Roman" w:cs="Times New Roman"/>
          <w:kern w:val="1"/>
          <w:lang w:eastAsia="hi-IN" w:bidi="hi-IN"/>
        </w:rPr>
        <w:tab/>
        <w:t>data złożenia oświadczenia</w:t>
      </w:r>
      <w:r w:rsidRPr="00BE1A0D">
        <w:rPr>
          <w:rFonts w:ascii="Times New Roman" w:eastAsia="Lucida Sans Unicode" w:hAnsi="Times New Roman" w:cs="Times New Roman"/>
          <w:kern w:val="1"/>
          <w:lang w:eastAsia="hi-IN" w:bidi="hi-IN"/>
        </w:rPr>
        <w:tab/>
        <w:t>podpis osoby składającej oświadczenie</w:t>
      </w:r>
    </w:p>
    <w:p w14:paraId="1831E75A" w14:textId="77777777" w:rsidR="00BE1A0D" w:rsidRPr="00BE1A0D" w:rsidRDefault="00BE1A0D" w:rsidP="00BE1A0D">
      <w:pPr>
        <w:tabs>
          <w:tab w:val="left" w:pos="142"/>
          <w:tab w:val="left" w:pos="6237"/>
        </w:tabs>
        <w:suppressAutoHyphens/>
        <w:spacing w:after="0" w:line="100" w:lineRule="atLeast"/>
        <w:jc w:val="both"/>
        <w:rPr>
          <w:rFonts w:ascii="Times New Roman" w:eastAsia="Lucida Sans Unicode" w:hAnsi="Times New Roman" w:cs="Times New Roman"/>
          <w:kern w:val="1"/>
          <w:lang w:eastAsia="hi-IN" w:bidi="hi-IN"/>
        </w:rPr>
      </w:pPr>
    </w:p>
    <w:p w14:paraId="4D853013" w14:textId="77777777" w:rsidR="00BE1A0D" w:rsidRPr="00BE1A0D" w:rsidRDefault="00BE1A0D" w:rsidP="00BE1A0D">
      <w:pPr>
        <w:spacing w:after="0" w:line="100" w:lineRule="atLeast"/>
        <w:ind w:left="720"/>
        <w:jc w:val="both"/>
        <w:rPr>
          <w:rFonts w:ascii="Times New Roman" w:eastAsia="Lucida Sans Unicode" w:hAnsi="Times New Roman" w:cs="Times New Roman"/>
          <w:kern w:val="1"/>
          <w:lang w:eastAsia="hi-IN" w:bidi="hi-IN"/>
        </w:rPr>
      </w:pPr>
    </w:p>
    <w:p w14:paraId="09923494"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Potwierdzam poprawność podanych powyżej moich danych osobowych i dobrowolność ich przekazania.</w:t>
      </w:r>
    </w:p>
    <w:p w14:paraId="48F7C5EA"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p>
    <w:p w14:paraId="64708C08" w14:textId="77777777" w:rsidR="00BE1A0D" w:rsidRPr="00BE1A0D" w:rsidRDefault="00BE1A0D" w:rsidP="00BE1A0D">
      <w:pPr>
        <w:tabs>
          <w:tab w:val="left" w:pos="360"/>
        </w:tabs>
        <w:suppressAutoHyphens/>
        <w:spacing w:after="0" w:line="100" w:lineRule="atLeast"/>
        <w:jc w:val="both"/>
        <w:rPr>
          <w:rFonts w:ascii="Times New Roman" w:eastAsia="Times New Roman" w:hAnsi="Times New Roman" w:cs="Times New Roman"/>
          <w:lang w:eastAsia="ar-SA"/>
        </w:rPr>
      </w:pPr>
    </w:p>
    <w:p w14:paraId="4CB8E992" w14:textId="77777777" w:rsidR="00BE1A0D" w:rsidRPr="00BE1A0D" w:rsidRDefault="00BE1A0D" w:rsidP="00BE1A0D">
      <w:pPr>
        <w:suppressAutoHyphens/>
        <w:spacing w:after="0" w:line="100" w:lineRule="atLeast"/>
        <w:ind w:left="3540" w:firstLine="708"/>
        <w:jc w:val="center"/>
        <w:rPr>
          <w:rFonts w:ascii="Times New Roman" w:eastAsia="Times New Roman" w:hAnsi="Times New Roman" w:cs="Times New Roman"/>
          <w:lang w:eastAsia="ar-SA"/>
        </w:rPr>
      </w:pPr>
    </w:p>
    <w:p w14:paraId="6CE557A2" w14:textId="77777777" w:rsidR="00BE1A0D" w:rsidRPr="00BE1A0D" w:rsidRDefault="00BE1A0D" w:rsidP="00BE1A0D">
      <w:pPr>
        <w:suppressAutoHyphens/>
        <w:spacing w:after="0" w:line="100" w:lineRule="atLeast"/>
        <w:ind w:left="3540" w:firstLine="708"/>
        <w:jc w:val="center"/>
        <w:rPr>
          <w:rFonts w:ascii="Times New Roman" w:eastAsia="Times New Roman" w:hAnsi="Times New Roman" w:cs="Times New Roman"/>
          <w:lang w:eastAsia="ar-SA"/>
        </w:rPr>
      </w:pPr>
    </w:p>
    <w:p w14:paraId="355FDAA3" w14:textId="77777777" w:rsidR="00BE1A0D" w:rsidRPr="00BE1A0D" w:rsidRDefault="00BE1A0D" w:rsidP="00BE1A0D">
      <w:pPr>
        <w:suppressAutoHyphens/>
        <w:spacing w:after="0" w:line="100" w:lineRule="atLeast"/>
        <w:ind w:left="3540" w:firstLine="708"/>
        <w:jc w:val="center"/>
        <w:rPr>
          <w:rFonts w:ascii="Times New Roman" w:eastAsia="Times New Roman" w:hAnsi="Times New Roman" w:cs="Times New Roman"/>
          <w:lang w:eastAsia="ar-SA"/>
        </w:rPr>
      </w:pPr>
    </w:p>
    <w:p w14:paraId="39537190" w14:textId="77777777" w:rsidR="00BE1A0D" w:rsidRPr="00BE1A0D" w:rsidRDefault="00BE1A0D" w:rsidP="00BE1A0D">
      <w:pPr>
        <w:suppressAutoHyphens/>
        <w:spacing w:after="0" w:line="100" w:lineRule="atLeast"/>
        <w:ind w:left="3540" w:firstLine="708"/>
        <w:jc w:val="center"/>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r w:rsidRPr="00BE1A0D">
        <w:rPr>
          <w:rFonts w:ascii="Times New Roman" w:eastAsia="Times New Roman" w:hAnsi="Times New Roman" w:cs="Times New Roman"/>
          <w:lang w:eastAsia="ar-SA"/>
        </w:rPr>
        <w:tab/>
      </w:r>
    </w:p>
    <w:p w14:paraId="51386CB1"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t>Data i podpis oferenta lub upoważnionego przedstawiciela</w:t>
      </w:r>
    </w:p>
    <w:p w14:paraId="7CAE91CC"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501C3499"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651AA43A" w14:textId="77777777" w:rsidR="00BE1A0D" w:rsidRPr="00BE1A0D" w:rsidRDefault="00BE1A0D" w:rsidP="00BE1A0D">
      <w:pPr>
        <w:tabs>
          <w:tab w:val="left" w:pos="360"/>
        </w:tabs>
        <w:suppressAutoHyphens/>
        <w:spacing w:after="0" w:line="100" w:lineRule="atLeast"/>
        <w:jc w:val="both"/>
        <w:rPr>
          <w:rFonts w:ascii="Times New Roman" w:eastAsia="Times New Roman" w:hAnsi="Times New Roman" w:cs="Times New Roman"/>
          <w:i/>
          <w:sz w:val="20"/>
          <w:szCs w:val="20"/>
          <w:lang w:eastAsia="ar-SA"/>
        </w:rPr>
      </w:pPr>
      <w:r w:rsidRPr="00BE1A0D">
        <w:rPr>
          <w:rFonts w:ascii="Times New Roman" w:eastAsia="Times New Roman" w:hAnsi="Times New Roman" w:cs="Times New Roman"/>
          <w:sz w:val="20"/>
          <w:szCs w:val="20"/>
          <w:lang w:eastAsia="ar-SA"/>
        </w:rPr>
        <w:t xml:space="preserve">*) </w:t>
      </w:r>
      <w:r w:rsidRPr="00BE1A0D">
        <w:rPr>
          <w:rFonts w:ascii="Times New Roman" w:eastAsia="Times New Roman" w:hAnsi="Times New Roman" w:cs="Times New Roman"/>
          <w:i/>
          <w:sz w:val="20"/>
          <w:szCs w:val="20"/>
          <w:lang w:eastAsia="ar-SA"/>
        </w:rPr>
        <w:t>niewłaściwe skreślić</w:t>
      </w:r>
    </w:p>
    <w:p w14:paraId="4A1B2C52" w14:textId="77777777" w:rsidR="00BE1A0D" w:rsidRPr="00BE1A0D" w:rsidRDefault="00BE1A0D" w:rsidP="00BE1A0D">
      <w:pPr>
        <w:suppressAutoHyphens/>
        <w:spacing w:after="0" w:line="100" w:lineRule="atLeast"/>
        <w:rPr>
          <w:rFonts w:ascii="Times New Roman" w:eastAsia="Calibri" w:hAnsi="Times New Roman" w:cs="Times New Roman"/>
          <w:i/>
          <w:sz w:val="20"/>
          <w:szCs w:val="20"/>
          <w:lang w:eastAsia="ar-SA"/>
        </w:rPr>
      </w:pPr>
      <w:r w:rsidRPr="00BE1A0D">
        <w:rPr>
          <w:rFonts w:ascii="Times New Roman" w:eastAsia="Times New Roman" w:hAnsi="Times New Roman" w:cs="Times New Roman"/>
          <w:i/>
          <w:sz w:val="20"/>
          <w:szCs w:val="20"/>
          <w:lang w:eastAsia="ar-SA"/>
        </w:rPr>
        <w:t xml:space="preserve">**) Niewyrażenie zgody wiąże się z niemożliwością wzięcia udziału w konkursie na </w:t>
      </w:r>
      <w:r w:rsidRPr="00BE1A0D">
        <w:rPr>
          <w:rFonts w:ascii="Times New Roman" w:eastAsia="Calibri" w:hAnsi="Times New Roman" w:cs="Times New Roman"/>
          <w:i/>
          <w:sz w:val="20"/>
          <w:szCs w:val="20"/>
          <w:lang w:eastAsia="ar-SA"/>
        </w:rPr>
        <w:t>udzielanie świadczeń zdrowotnych</w:t>
      </w:r>
    </w:p>
    <w:p w14:paraId="0F802B2C" w14:textId="77777777" w:rsidR="00BE1A0D" w:rsidRPr="00BE1A0D" w:rsidRDefault="00BE1A0D" w:rsidP="00BE1A0D">
      <w:pPr>
        <w:suppressAutoHyphens/>
        <w:spacing w:after="0" w:line="100" w:lineRule="atLeast"/>
        <w:rPr>
          <w:rFonts w:ascii="Times New Roman" w:eastAsia="Calibri" w:hAnsi="Times New Roman" w:cs="Times New Roman"/>
          <w:i/>
          <w:sz w:val="20"/>
          <w:szCs w:val="20"/>
          <w:lang w:eastAsia="ar-SA"/>
        </w:rPr>
      </w:pPr>
    </w:p>
    <w:p w14:paraId="4304E13E" w14:textId="77777777" w:rsidR="00BE1A0D" w:rsidRPr="00BE1A0D" w:rsidRDefault="00BE1A0D" w:rsidP="00BE1A0D">
      <w:pPr>
        <w:suppressAutoHyphens/>
        <w:spacing w:after="0" w:line="100" w:lineRule="atLeast"/>
        <w:rPr>
          <w:rFonts w:ascii="Times New Roman" w:eastAsia="Calibri" w:hAnsi="Times New Roman" w:cs="Times New Roman"/>
          <w:i/>
          <w:sz w:val="20"/>
          <w:szCs w:val="20"/>
          <w:lang w:eastAsia="ar-SA"/>
        </w:rPr>
      </w:pPr>
    </w:p>
    <w:p w14:paraId="2D41F273"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 w:val="24"/>
          <w:szCs w:val="24"/>
          <w:lang w:eastAsia="ar-SA"/>
        </w:rPr>
        <w:sectPr w:rsidR="00BE1A0D" w:rsidRPr="00BE1A0D">
          <w:pgSz w:w="11906" w:h="16838"/>
          <w:pgMar w:top="708" w:right="851" w:bottom="765" w:left="851" w:header="708" w:footer="401" w:gutter="0"/>
          <w:cols w:space="708"/>
        </w:sectPr>
      </w:pPr>
    </w:p>
    <w:p w14:paraId="55FEE0F8"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lastRenderedPageBreak/>
        <w:t>...........................................</w:t>
      </w:r>
    </w:p>
    <w:p w14:paraId="2E0976F7"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t xml:space="preserve">      pieczątka Oferenta         </w:t>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lang w:eastAsia="ar-SA"/>
        </w:rPr>
        <w:t>Załącznik  Nr 2</w:t>
      </w:r>
    </w:p>
    <w:p w14:paraId="3C25B8A6" w14:textId="77777777" w:rsidR="00BE1A0D" w:rsidRPr="00BE1A0D" w:rsidRDefault="00BE1A0D" w:rsidP="00BE1A0D">
      <w:pPr>
        <w:keepNext/>
        <w:widowControl w:val="0"/>
        <w:numPr>
          <w:ilvl w:val="1"/>
          <w:numId w:val="25"/>
        </w:numPr>
        <w:suppressAutoHyphens/>
        <w:autoSpaceDN w:val="0"/>
        <w:spacing w:after="0" w:line="240" w:lineRule="auto"/>
        <w:textAlignment w:val="baseline"/>
        <w:outlineLvl w:val="1"/>
        <w:rPr>
          <w:rFonts w:ascii="Times New Roman" w:eastAsia="Times New Roman" w:hAnsi="Times New Roman" w:cs="Times New Roman"/>
          <w:b/>
          <w:bCs/>
          <w:sz w:val="24"/>
          <w:szCs w:val="24"/>
          <w:lang w:eastAsia="ar-SA"/>
        </w:rPr>
      </w:pPr>
      <w:r w:rsidRPr="00BE1A0D">
        <w:rPr>
          <w:rFonts w:ascii="Times New Roman" w:eastAsia="Times New Roman" w:hAnsi="Times New Roman" w:cs="Times New Roman"/>
          <w:b/>
          <w:bCs/>
          <w:sz w:val="24"/>
          <w:szCs w:val="24"/>
          <w:lang w:eastAsia="ar-SA"/>
        </w:rPr>
        <w:tab/>
      </w:r>
      <w:r w:rsidRPr="00BE1A0D">
        <w:rPr>
          <w:rFonts w:ascii="Times New Roman" w:eastAsia="Times New Roman" w:hAnsi="Times New Roman" w:cs="Times New Roman"/>
          <w:b/>
          <w:bCs/>
          <w:sz w:val="24"/>
          <w:szCs w:val="24"/>
          <w:lang w:eastAsia="ar-SA"/>
        </w:rPr>
        <w:tab/>
      </w:r>
      <w:r w:rsidRPr="00BE1A0D">
        <w:rPr>
          <w:rFonts w:ascii="Times New Roman" w:eastAsia="Times New Roman" w:hAnsi="Times New Roman" w:cs="Times New Roman"/>
          <w:b/>
          <w:bCs/>
          <w:sz w:val="24"/>
          <w:szCs w:val="24"/>
          <w:lang w:eastAsia="ar-SA"/>
        </w:rPr>
        <w:tab/>
      </w:r>
      <w:r w:rsidRPr="00BE1A0D">
        <w:rPr>
          <w:rFonts w:ascii="Times New Roman" w:eastAsia="Times New Roman" w:hAnsi="Times New Roman" w:cs="Times New Roman"/>
          <w:b/>
          <w:bCs/>
          <w:sz w:val="24"/>
          <w:szCs w:val="24"/>
          <w:lang w:eastAsia="ar-SA"/>
        </w:rPr>
        <w:tab/>
      </w:r>
    </w:p>
    <w:p w14:paraId="0E2986C2" w14:textId="77777777" w:rsidR="00BE1A0D" w:rsidRPr="00BE1A0D" w:rsidRDefault="00BE1A0D" w:rsidP="00BE1A0D">
      <w:pPr>
        <w:keepNext/>
        <w:widowControl w:val="0"/>
        <w:numPr>
          <w:ilvl w:val="0"/>
          <w:numId w:val="25"/>
        </w:numPr>
        <w:suppressAutoHyphens/>
        <w:autoSpaceDN w:val="0"/>
        <w:spacing w:after="0" w:line="240" w:lineRule="auto"/>
        <w:jc w:val="center"/>
        <w:textAlignment w:val="baseline"/>
        <w:outlineLvl w:val="1"/>
        <w:rPr>
          <w:rFonts w:ascii="Times New Roman" w:eastAsia="Times New Roman" w:hAnsi="Times New Roman" w:cs="Times New Roman"/>
          <w:b/>
          <w:bCs/>
          <w:sz w:val="28"/>
          <w:szCs w:val="28"/>
          <w:lang w:eastAsia="ar-SA"/>
        </w:rPr>
      </w:pPr>
      <w:r w:rsidRPr="00BE1A0D">
        <w:rPr>
          <w:rFonts w:ascii="Times New Roman" w:eastAsia="Times New Roman" w:hAnsi="Times New Roman" w:cs="Times New Roman"/>
          <w:b/>
          <w:bCs/>
          <w:sz w:val="28"/>
          <w:szCs w:val="28"/>
          <w:lang w:eastAsia="ar-SA"/>
        </w:rPr>
        <w:t>FORMULARZ OFERTOWO - CENOWY</w:t>
      </w:r>
    </w:p>
    <w:p w14:paraId="6A237AC5" w14:textId="77777777" w:rsidR="00BE1A0D" w:rsidRPr="00BE1A0D" w:rsidRDefault="00BE1A0D" w:rsidP="00BE1A0D">
      <w:pPr>
        <w:keepNext/>
        <w:widowControl w:val="0"/>
        <w:numPr>
          <w:ilvl w:val="1"/>
          <w:numId w:val="25"/>
        </w:numPr>
        <w:tabs>
          <w:tab w:val="left" w:pos="-2595"/>
        </w:tabs>
        <w:suppressAutoHyphens/>
        <w:autoSpaceDN w:val="0"/>
        <w:spacing w:after="0" w:line="240" w:lineRule="auto"/>
        <w:jc w:val="center"/>
        <w:textAlignment w:val="baseline"/>
        <w:outlineLvl w:val="1"/>
        <w:rPr>
          <w:rFonts w:ascii="Times New Roman" w:eastAsia="Times New Roman" w:hAnsi="Times New Roman" w:cs="Times New Roman"/>
          <w:b/>
          <w:bCs/>
          <w:sz w:val="24"/>
          <w:szCs w:val="24"/>
          <w:lang w:eastAsia="ar-SA"/>
        </w:rPr>
      </w:pPr>
      <w:r w:rsidRPr="00BE1A0D">
        <w:rPr>
          <w:rFonts w:ascii="Times New Roman" w:eastAsia="Times New Roman" w:hAnsi="Times New Roman" w:cs="Times New Roman"/>
          <w:b/>
          <w:bCs/>
          <w:sz w:val="24"/>
          <w:szCs w:val="24"/>
          <w:lang w:eastAsia="ar-SA"/>
        </w:rPr>
        <w:t>WYKAZ  LABORATORYJNYCH  BADAŃ</w:t>
      </w:r>
    </w:p>
    <w:p w14:paraId="6E29BD8B" w14:textId="77777777" w:rsidR="00BE1A0D" w:rsidRPr="00BE1A0D" w:rsidRDefault="00BE1A0D" w:rsidP="00BE1A0D">
      <w:pPr>
        <w:tabs>
          <w:tab w:val="left" w:pos="0"/>
        </w:tabs>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sidRPr="00BE1A0D">
        <w:rPr>
          <w:rFonts w:ascii="Times New Roman" w:eastAsia="Times New Roman" w:hAnsi="Times New Roman" w:cs="Times New Roman"/>
          <w:b/>
          <w:sz w:val="24"/>
          <w:szCs w:val="24"/>
          <w:lang w:eastAsia="ar-SA"/>
        </w:rPr>
        <w:t>DIAGNOSTYCZNYCH DLA PCR</w:t>
      </w:r>
    </w:p>
    <w:p w14:paraId="52595F80" w14:textId="77777777" w:rsidR="00BE1A0D" w:rsidRPr="00BE1A0D" w:rsidRDefault="00BE1A0D" w:rsidP="00BE1A0D">
      <w:pPr>
        <w:keepNext/>
        <w:widowControl w:val="0"/>
        <w:numPr>
          <w:ilvl w:val="1"/>
          <w:numId w:val="25"/>
        </w:numPr>
        <w:tabs>
          <w:tab w:val="left" w:pos="-2595"/>
        </w:tabs>
        <w:suppressAutoHyphens/>
        <w:autoSpaceDN w:val="0"/>
        <w:spacing w:after="0" w:line="240" w:lineRule="auto"/>
        <w:jc w:val="center"/>
        <w:textAlignment w:val="baseline"/>
        <w:outlineLvl w:val="1"/>
        <w:rPr>
          <w:rFonts w:ascii="Times New Roman" w:eastAsia="Times New Roman" w:hAnsi="Times New Roman" w:cs="Times New Roman"/>
          <w:b/>
          <w:bCs/>
          <w:sz w:val="24"/>
          <w:szCs w:val="24"/>
          <w:lang w:eastAsia="ar-SA"/>
        </w:rPr>
      </w:pPr>
      <w:r w:rsidRPr="00BE1A0D">
        <w:rPr>
          <w:rFonts w:ascii="Times New Roman" w:eastAsia="Times New Roman" w:hAnsi="Times New Roman" w:cs="Times New Roman"/>
          <w:b/>
          <w:bCs/>
          <w:sz w:val="24"/>
          <w:szCs w:val="24"/>
          <w:lang w:eastAsia="ar-SA"/>
        </w:rPr>
        <w:t>W  OKRESIE 12 MIESIĘCY</w:t>
      </w:r>
    </w:p>
    <w:p w14:paraId="49B1A1D1" w14:textId="77777777" w:rsidR="00BE1A0D" w:rsidRPr="00BE1A0D" w:rsidRDefault="00BE1A0D" w:rsidP="00BE1A0D">
      <w:pPr>
        <w:tabs>
          <w:tab w:val="left" w:pos="0"/>
        </w:tabs>
        <w:suppressAutoHyphens/>
        <w:autoSpaceDN w:val="0"/>
        <w:spacing w:after="0" w:line="240" w:lineRule="auto"/>
        <w:jc w:val="center"/>
        <w:textAlignment w:val="baseline"/>
        <w:rPr>
          <w:rFonts w:ascii="Times New Roman" w:eastAsia="Times New Roman" w:hAnsi="Times New Roman" w:cs="Times New Roman"/>
          <w:sz w:val="20"/>
          <w:szCs w:val="20"/>
          <w:lang w:eastAsia="ar-SA"/>
        </w:rPr>
      </w:pPr>
    </w:p>
    <w:p w14:paraId="3E99B37B" w14:textId="77777777" w:rsidR="00BE1A0D" w:rsidRPr="00BE1A0D" w:rsidRDefault="00BE1A0D" w:rsidP="00BE1A0D">
      <w:pPr>
        <w:tabs>
          <w:tab w:val="left" w:pos="0"/>
        </w:tabs>
        <w:suppressAutoHyphens/>
        <w:autoSpaceDN w:val="0"/>
        <w:spacing w:after="0" w:line="240" w:lineRule="auto"/>
        <w:jc w:val="center"/>
        <w:textAlignment w:val="baseline"/>
        <w:rPr>
          <w:rFonts w:ascii="Times New Roman" w:eastAsia="Times New Roman" w:hAnsi="Times New Roman" w:cs="Times New Roman"/>
          <w:sz w:val="20"/>
          <w:szCs w:val="20"/>
          <w:lang w:eastAsia="ar-SA"/>
        </w:rPr>
      </w:pPr>
      <w:r w:rsidRPr="00BE1A0D">
        <w:rPr>
          <w:rFonts w:ascii="Times New Roman" w:eastAsia="Times New Roman" w:hAnsi="Times New Roman" w:cs="Times New Roman"/>
          <w:sz w:val="20"/>
          <w:szCs w:val="20"/>
          <w:lang w:eastAsia="ar-SA"/>
        </w:rPr>
        <w:t>UWAGA: ZAPOTRZEBOWANIE SZACUNKOWE</w:t>
      </w:r>
    </w:p>
    <w:tbl>
      <w:tblPr>
        <w:tblW w:w="10313" w:type="dxa"/>
        <w:tblInd w:w="62" w:type="dxa"/>
        <w:tblLayout w:type="fixed"/>
        <w:tblCellMar>
          <w:left w:w="10" w:type="dxa"/>
          <w:right w:w="10" w:type="dxa"/>
        </w:tblCellMar>
        <w:tblLook w:val="0000" w:firstRow="0" w:lastRow="0" w:firstColumn="0" w:lastColumn="0" w:noHBand="0" w:noVBand="0"/>
      </w:tblPr>
      <w:tblGrid>
        <w:gridCol w:w="435"/>
        <w:gridCol w:w="4299"/>
        <w:gridCol w:w="475"/>
        <w:gridCol w:w="753"/>
        <w:gridCol w:w="1132"/>
        <w:gridCol w:w="1506"/>
        <w:gridCol w:w="1713"/>
      </w:tblGrid>
      <w:tr w:rsidR="00BE1A0D" w:rsidRPr="00BE1A0D" w14:paraId="771BA4C7" w14:textId="77777777" w:rsidTr="00026E76">
        <w:tblPrEx>
          <w:tblCellMar>
            <w:top w:w="0" w:type="dxa"/>
            <w:bottom w:w="0" w:type="dxa"/>
          </w:tblCellMar>
        </w:tblPrEx>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87466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LP</w:t>
            </w:r>
          </w:p>
        </w:tc>
        <w:tc>
          <w:tcPr>
            <w:tcW w:w="477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3E921"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BADANIE</w:t>
            </w:r>
          </w:p>
          <w:p w14:paraId="3C33746D"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06407B"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Ilość badań (za 12 m-</w:t>
            </w:r>
            <w:proofErr w:type="spellStart"/>
            <w:r w:rsidRPr="00BE1A0D">
              <w:rPr>
                <w:rFonts w:ascii="Calibri" w:eastAsia="Times New Roman" w:hAnsi="Calibri" w:cs="Times New Roman"/>
                <w:sz w:val="18"/>
                <w:szCs w:val="18"/>
                <w:lang w:eastAsia="pl-PL"/>
              </w:rPr>
              <w:t>cy</w:t>
            </w:r>
            <w:proofErr w:type="spellEnd"/>
            <w:r w:rsidRPr="00BE1A0D">
              <w:rPr>
                <w:rFonts w:ascii="Calibri" w:eastAsia="Times New Roman" w:hAnsi="Calibri" w:cs="Times New Roman"/>
                <w:sz w:val="18"/>
                <w:szCs w:val="18"/>
                <w:lang w:eastAsia="pl-PL"/>
              </w:rPr>
              <w:t xml:space="preserve"> ogółem)</w:t>
            </w:r>
          </w:p>
        </w:tc>
        <w:tc>
          <w:tcPr>
            <w:tcW w:w="11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48215"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xml:space="preserve">Cena za jedno badanie </w:t>
            </w:r>
            <w:r w:rsidRPr="00BE1A0D">
              <w:rPr>
                <w:rFonts w:ascii="Calibri" w:eastAsia="Times New Roman" w:hAnsi="Calibri" w:cs="Times New Roman"/>
                <w:sz w:val="18"/>
                <w:szCs w:val="18"/>
                <w:lang w:eastAsia="pl-PL"/>
              </w:rPr>
              <w:br/>
              <w:t>(z VAT)</w:t>
            </w:r>
          </w:p>
        </w:tc>
        <w:tc>
          <w:tcPr>
            <w:tcW w:w="1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5F1979"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Cena całkowita za łączną ilość badań</w:t>
            </w:r>
          </w:p>
        </w:tc>
        <w:tc>
          <w:tcPr>
            <w:tcW w:w="171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61197E"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Termin realizacji i badania (w h - jeśli termin wynosi do 24 godzin, a w dniach jeśli termin wynosi pow. 24h</w:t>
            </w:r>
          </w:p>
        </w:tc>
      </w:tr>
      <w:tr w:rsidR="00BE1A0D" w:rsidRPr="00BE1A0D" w14:paraId="1AEA472F"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D545C" w14:textId="77777777" w:rsidR="00BE1A0D" w:rsidRPr="00BE1A0D" w:rsidRDefault="00BE1A0D" w:rsidP="00BE1A0D">
            <w:pPr>
              <w:widowControl w:val="0"/>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Calibri" w:eastAsia="Times New Roman" w:hAnsi="Calibri" w:cs="Times New Roman"/>
                <w:b/>
                <w:sz w:val="16"/>
                <w:szCs w:val="16"/>
                <w:lang w:eastAsia="pl-PL"/>
              </w:rPr>
              <w:t xml:space="preserve">Badania rutynowe oznaczone literą R: </w:t>
            </w:r>
            <w:r w:rsidRPr="00BE1A0D">
              <w:rPr>
                <w:rFonts w:ascii="Calibri" w:eastAsia="Times New Roman" w:hAnsi="Calibri" w:cs="Times New Roman"/>
                <w:sz w:val="16"/>
                <w:szCs w:val="16"/>
                <w:lang w:eastAsia="pl-PL"/>
              </w:rPr>
              <w:t>badania laboratoryjne wykonywane w czasie 4-6 godz. od momentu dostarczenia materiału biologicznego do punktu laboratoryjnego. Wymagane jest dostarczanie wyników badań do wykonania tego samego dnia do godz. 14</w:t>
            </w:r>
            <w:r w:rsidRPr="00BE1A0D">
              <w:rPr>
                <w:rFonts w:ascii="Calibri" w:eastAsia="Times New Roman" w:hAnsi="Calibri" w:cs="Times New Roman"/>
                <w:sz w:val="16"/>
                <w:szCs w:val="16"/>
                <w:vertAlign w:val="superscript"/>
                <w:lang w:eastAsia="pl-PL"/>
              </w:rPr>
              <w:t xml:space="preserve">00 </w:t>
            </w:r>
            <w:r w:rsidRPr="00BE1A0D">
              <w:rPr>
                <w:rFonts w:ascii="Calibri" w:eastAsia="Times New Roman" w:hAnsi="Calibri" w:cs="Times New Roman"/>
                <w:sz w:val="16"/>
                <w:szCs w:val="16"/>
                <w:lang w:eastAsia="pl-PL"/>
              </w:rPr>
              <w:t>do punktu zbiorczego. Niezbędnym jest każdorazowe odnotowywanie godziny przyjęcia próbki i autoryzacji (wydania) wyniku w laboratorium. Dostarczanie materiału do laboratorium i odbiór wyników leżą po stronie Przyjmującego zamówienie.</w:t>
            </w:r>
          </w:p>
        </w:tc>
      </w:tr>
      <w:tr w:rsidR="00BE1A0D" w:rsidRPr="00BE1A0D" w14:paraId="71D5ECC5"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98FFF" w14:textId="77777777" w:rsidR="00BE1A0D" w:rsidRPr="00BE1A0D" w:rsidRDefault="00BE1A0D" w:rsidP="00BE1A0D">
            <w:pPr>
              <w:widowControl w:val="0"/>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Calibri" w:eastAsia="Times New Roman" w:hAnsi="Calibri" w:cs="Times New Roman"/>
                <w:b/>
                <w:sz w:val="16"/>
                <w:szCs w:val="16"/>
                <w:lang w:eastAsia="pl-PL"/>
              </w:rPr>
              <w:t xml:space="preserve">Badania oznaczone literą D: </w:t>
            </w:r>
            <w:r w:rsidRPr="00BE1A0D">
              <w:rPr>
                <w:rFonts w:ascii="Calibri" w:eastAsia="Times New Roman" w:hAnsi="Calibri" w:cs="Times New Roman"/>
                <w:sz w:val="16"/>
                <w:szCs w:val="16"/>
                <w:lang w:eastAsia="pl-PL"/>
              </w:rPr>
              <w:t xml:space="preserve">badania laboratoryjne wykonywane w czasie: </w:t>
            </w:r>
            <w:r w:rsidRPr="00BE1A0D">
              <w:rPr>
                <w:rFonts w:ascii="Calibri" w:eastAsia="Times New Roman" w:hAnsi="Calibri" w:cs="Times New Roman"/>
                <w:b/>
                <w:sz w:val="16"/>
                <w:szCs w:val="16"/>
                <w:lang w:eastAsia="pl-PL"/>
              </w:rPr>
              <w:t>D1 – do 1 dnia (24h), D2 – do 2 dni (48h), D3 – do 3 dni (72h)</w:t>
            </w:r>
            <w:r w:rsidRPr="00BE1A0D">
              <w:rPr>
                <w:rFonts w:ascii="Calibri" w:eastAsia="Times New Roman" w:hAnsi="Calibri" w:cs="Times New Roman"/>
                <w:sz w:val="16"/>
                <w:szCs w:val="16"/>
                <w:lang w:eastAsia="pl-PL"/>
              </w:rPr>
              <w:t>,</w:t>
            </w:r>
            <w:r w:rsidRPr="00BE1A0D">
              <w:rPr>
                <w:rFonts w:ascii="Calibri" w:eastAsia="Times New Roman" w:hAnsi="Calibri" w:cs="Times New Roman"/>
                <w:b/>
                <w:sz w:val="16"/>
                <w:szCs w:val="16"/>
                <w:lang w:eastAsia="ar-SA"/>
              </w:rPr>
              <w:t xml:space="preserve"> D5 – do 5 dni (120h)</w:t>
            </w:r>
            <w:r w:rsidRPr="00BE1A0D">
              <w:rPr>
                <w:rFonts w:ascii="Calibri" w:eastAsia="Times New Roman" w:hAnsi="Calibri" w:cs="Times New Roman"/>
                <w:sz w:val="16"/>
                <w:szCs w:val="16"/>
                <w:lang w:eastAsia="ar-SA"/>
              </w:rPr>
              <w:t xml:space="preserve">, </w:t>
            </w:r>
            <w:r w:rsidRPr="00BE1A0D">
              <w:rPr>
                <w:rFonts w:ascii="Calibri" w:eastAsia="Times New Roman" w:hAnsi="Calibri" w:cs="Times New Roman"/>
                <w:sz w:val="16"/>
                <w:szCs w:val="16"/>
                <w:lang w:eastAsia="pl-PL"/>
              </w:rPr>
              <w:t xml:space="preserve"> od momentu dostarczenia materiału biologicznego do punktu laboratoryjnego. Wymagane jest dostarczanie wyników badań do wykonania najpóźniej w terminach podanych powyżej</w:t>
            </w:r>
            <w:r w:rsidRPr="00BE1A0D">
              <w:rPr>
                <w:rFonts w:ascii="Calibri" w:eastAsia="Times New Roman" w:hAnsi="Calibri" w:cs="Times New Roman"/>
                <w:sz w:val="16"/>
                <w:szCs w:val="16"/>
                <w:vertAlign w:val="superscript"/>
                <w:lang w:eastAsia="pl-PL"/>
              </w:rPr>
              <w:t xml:space="preserve"> </w:t>
            </w:r>
            <w:r w:rsidRPr="00BE1A0D">
              <w:rPr>
                <w:rFonts w:ascii="Calibri" w:eastAsia="Times New Roman" w:hAnsi="Calibri" w:cs="Times New Roman"/>
                <w:sz w:val="16"/>
                <w:szCs w:val="16"/>
                <w:lang w:eastAsia="pl-PL"/>
              </w:rPr>
              <w:t>do punktu zbiorczego. Niezbędnym jest każdorazowe odnotowywanie godziny przyjęcia próbki i autoryzacji (wydania) wyniku w laboratorium. Dostarczanie materiału do laboratorium i odbiór wyników leżą po stronie Przyjmującego zamówienie.</w:t>
            </w:r>
          </w:p>
        </w:tc>
      </w:tr>
      <w:tr w:rsidR="00BE1A0D" w:rsidRPr="00BE1A0D" w14:paraId="2C1D04DE"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9382E" w14:textId="77777777" w:rsidR="00BE1A0D" w:rsidRPr="00BE1A0D" w:rsidRDefault="00BE1A0D" w:rsidP="00BE1A0D">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szCs w:val="24"/>
                <w:lang w:eastAsia="ar-SA"/>
              </w:rPr>
            </w:pPr>
            <w:r w:rsidRPr="00BE1A0D">
              <w:rPr>
                <w:rFonts w:ascii="Calibri" w:eastAsia="Times New Roman" w:hAnsi="Calibri" w:cs="Times New Roman"/>
                <w:b/>
                <w:sz w:val="16"/>
                <w:szCs w:val="16"/>
                <w:lang w:eastAsia="ar-SA"/>
              </w:rPr>
              <w:t>Badania pilne oznaczone literą P /UWAGA! tryb cito dotyczy wszystkich badań/:</w:t>
            </w:r>
            <w:r w:rsidRPr="00BE1A0D">
              <w:rPr>
                <w:rFonts w:ascii="Calibri" w:eastAsia="Times New Roman" w:hAnsi="Calibri" w:cs="Times New Roman"/>
                <w:sz w:val="16"/>
                <w:szCs w:val="16"/>
                <w:lang w:eastAsia="ar-SA"/>
              </w:rPr>
              <w:t xml:space="preserve"> Wyniki patologiczne istotne dla życia lub badania ważne diagnostycznie lub zlecone w trybie pilnym oraz cito należy podać </w:t>
            </w:r>
            <w:r w:rsidRPr="00BE1A0D">
              <w:rPr>
                <w:rFonts w:ascii="Calibri" w:eastAsia="Times New Roman" w:hAnsi="Calibri" w:cs="Times New Roman"/>
                <w:b/>
                <w:sz w:val="16"/>
                <w:szCs w:val="16"/>
                <w:lang w:eastAsia="ar-SA"/>
              </w:rPr>
              <w:t>niezwłocznie</w:t>
            </w:r>
            <w:r w:rsidRPr="00BE1A0D">
              <w:rPr>
                <w:rFonts w:ascii="Calibri" w:eastAsia="Times New Roman" w:hAnsi="Calibri" w:cs="Times New Roman"/>
                <w:sz w:val="16"/>
                <w:szCs w:val="16"/>
                <w:lang w:eastAsia="ar-SA"/>
              </w:rPr>
              <w:t xml:space="preserve"> w terminie nie dłuższym niż 2 godziny od zlecenia odbioru materiału biologicznego, drogą  telefoniczną lub elektroniczną do zlecającego badanie (należy następnie potwierdzić wynik tak jak w trybie zwykłym). W przypadku zgłaszania stanu zagrożenia życia badania wykonywane będą musiały być w możliwie najkrótszym czasie.</w:t>
            </w:r>
          </w:p>
        </w:tc>
      </w:tr>
      <w:tr w:rsidR="00BE1A0D" w:rsidRPr="00BE1A0D" w14:paraId="5D9ABC62"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0508F6A"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I. HEMATOLOGIA</w:t>
            </w:r>
          </w:p>
        </w:tc>
      </w:tr>
      <w:tr w:rsidR="00BE1A0D" w:rsidRPr="00BE1A0D" w14:paraId="676B013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9E49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2C79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MORFOLOGIA KRWI (24 PARAMETRY)</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01D82"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R/P</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8F7C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18000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F5F77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455B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F94F7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22738C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A8B8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2</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6766C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ODCZYN BIERNACKIEGO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DEA4A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R/P</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5E812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14000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8D14F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699B1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6EF7D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5AF8FC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B9977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3</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5598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PŁYTKI KRWI NA CYTRYNIAN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79201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D19A4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177F6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7FCA2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AAF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88E26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2B56D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4</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AEC9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RETIKULOCYTY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81701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B5939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EC10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3D0A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D2DD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483974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24DE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5</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371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WZÓR ODSETKOWY LEUKOCYTÓW</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3652E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18520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400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106B4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EF6EB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7FF2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371CCA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FC6D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6</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C724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MIELOGRAM</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09333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D5</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FF610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3A60D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14E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45BD0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1F5D561"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FC5CA7C"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II. BADANIE KRZEPLIWOŚCI</w:t>
            </w:r>
          </w:p>
        </w:tc>
      </w:tr>
      <w:tr w:rsidR="00BE1A0D" w:rsidRPr="00BE1A0D" w14:paraId="18C7018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07DE6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AF7B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APTT</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D3404"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15AE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800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78A3B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2D50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7691E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DDA6A4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91CED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2</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D62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BIAŁKO C</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FDBF3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9E4BC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CE93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F4A6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B0773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D9D871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BCB7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3</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A15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BIAŁKO S</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88F95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D17C6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9D7A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814F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D3E2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DDA035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4D63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4</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A2FA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ANTYTROMBINA III</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F209C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6F074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6970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8D44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CDB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B5A2B8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0258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5</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6DB4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CZAS TROMBINOWY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BE95E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89D94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10CC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34DB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C4861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C3A380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4B2D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6</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8D789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D-DIMER</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7D8D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26EC2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3F510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14CC8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F7B7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5A4B6F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4046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7</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A92B6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FIBRYNOGEN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F1BA7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A869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400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59831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7642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99C84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2396DF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0BE8B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8</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A82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INR PT</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95A00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R/P</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A425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Times New Roman"/>
                <w:color w:val="000000"/>
                <w:sz w:val="18"/>
                <w:szCs w:val="18"/>
                <w:lang w:eastAsia="ar-SA"/>
              </w:rPr>
            </w:pPr>
            <w:r w:rsidRPr="00BE1A0D">
              <w:rPr>
                <w:rFonts w:ascii="Calibri" w:eastAsia="Times New Roman" w:hAnsi="Calibri" w:cs="Times New Roman"/>
                <w:color w:val="000000"/>
                <w:sz w:val="18"/>
                <w:szCs w:val="18"/>
                <w:lang w:eastAsia="ar-SA"/>
              </w:rPr>
              <w:t>1000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4084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3A8EF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C58D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7B539EB"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03CCDF0"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III. BIOCHEMIA</w:t>
            </w:r>
          </w:p>
        </w:tc>
      </w:tr>
      <w:tr w:rsidR="00BE1A0D" w:rsidRPr="00BE1A0D" w14:paraId="0DBAC21C"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7BBC04"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E8E8E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ALAT</w:t>
            </w:r>
          </w:p>
        </w:tc>
        <w:tc>
          <w:tcPr>
            <w:tcW w:w="4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3ACA4B" w14:textId="77777777" w:rsidR="00BE1A0D" w:rsidRPr="00BE1A0D" w:rsidRDefault="00BE1A0D" w:rsidP="00BE1A0D">
            <w:pPr>
              <w:widowControl w:val="0"/>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6F6ED2" w14:textId="77777777" w:rsidR="00BE1A0D" w:rsidRPr="00BE1A0D" w:rsidRDefault="00BE1A0D" w:rsidP="00BE1A0D">
            <w:pPr>
              <w:widowControl w:val="0"/>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13800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FB44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7B322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3EDD4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750414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B56830"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6AE63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ALBUMINA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0F5BB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3F80F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317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E1350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BBD11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7FD9BD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E450C6"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FBA6E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ALDOLAZA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3FBAA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E74E8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BBCEE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FC7F0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A221F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823157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0F0F5"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38BD0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AMYLAZA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B856BD"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E4560B"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C5C57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35BF3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F5C8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1995FF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FB426E"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306BD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AMYLAZA TRZUSTKOWA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A54CD9"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D2</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8220CF"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31885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47E4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CF82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7EAC1B0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025D9F"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CE51A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AMYLAZA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1FA36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CB71B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D568A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C57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8E09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A349FB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95BB27"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39985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AMYLOID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952A66"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887621"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2899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89D86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3F94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3E3407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E07CDB"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22D90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ASPAT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ED3BA8"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1692D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11500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0D2BA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4FCFB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E0DF4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69EA4F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2C4D73"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A40E2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BETA 2-MIKROGLOBULINA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C055D8"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AA319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3D138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23A35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E5DB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771741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2AEC33"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B425F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BIAŁKO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221CF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BF4491"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B6580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BC70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EE4F9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792CC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7F2410"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lastRenderedPageBreak/>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97833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BIAŁKO CAŁKOWITE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924D5D"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AEEE4E"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F91A8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7C629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DE629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0051D7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B678D2"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45FD8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BIAŁKO BENCE-JONESA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1C442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6FDF77"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CBAC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59F3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E9A25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62D24A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488432"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0458D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BILIRUBINA BEZPOŚREDNIA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D01E12"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1E71B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FCE6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133F0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656DA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11FD38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E39A85"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ABAC3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BILIRUBINA WOLNA (POŚREDNIA)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FABA4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C84E9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CD8B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93C6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39593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434110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024E8F"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8CBB7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BILIRUBINA CAŁKOWITA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006CE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5F3F0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29AB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F6DCF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86B75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771150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7EB2AE"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99955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BNP lub NT pro-BNP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02825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503B9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0B223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B81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2055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0682971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40EB1D"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88802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CERULOPLAZMINA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A8BF4A"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BF6E6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FB03D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F1F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ECEE6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C25463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EB5E0A"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839C2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CHLORKI</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0B0518"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CF640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3C3E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3B45D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1ED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401471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03AEE1"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58D41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CYKLOSPORYNA A WE KRWI</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CD54D6"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3C97E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9BF34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D192E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FDC87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149E13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1020FB"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CE13C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DA786A"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4A454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50E5F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9457B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F670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B9B36B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50DF35"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8FB5E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41CA2A"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F57B08"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1750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DD09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B77C1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20F67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FE4D88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8E4F35"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81B0D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CKMB MASS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6938D6"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B64DC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D26B3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67DEF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E2911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7A1CD7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537D3A"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F7C6F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CRP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9850E9"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64E56B"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14600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C20D7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8C69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B90FD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D01E7E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548C66"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9AFF0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DEZOKSYPIRYDYNOLINA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37289C"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1D9374"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AEBE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E47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A487F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D4D673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2B41F9"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8E9CE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DIGOKSYNA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25897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18056E"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952D5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F86CE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76595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454389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7EA82A"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0629A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DHEA-s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78AFB5"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F96388"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6C3B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3D7C2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00B7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370CAB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0B84FF"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F9EE7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DOBOWA UTRATA BIAŁKA Z MOCZEM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3D7404"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9886CF"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78865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C7B5D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96DB8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75BCE2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1CE3DB"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5E368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ELEKTROLITY (Na, K, Cl)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5FB1E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3A218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25DE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D7B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19D7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011B30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00DCD3"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247F7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ETANOL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3AD8F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A2425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D6D4F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438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EC735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5CF63E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0F3A36"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391BE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FERRYTYNA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EF8718"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1E5CF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E140E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82C6B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0E1F3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8C368E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398617"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DA038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FOSFATAZA ALKALICZNA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C601B2"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3BF79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4500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95FAE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C644D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4C6B7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2DF1E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9C5A5B"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43393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FOSFATAZA KWAŚNA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F7AD6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C3426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D612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803B6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73591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F3A830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A5A18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33836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FOSFOR</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43DBF5"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5A16EC"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4500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2E62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86CC8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62328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DCB8A3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C1464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B3295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FOSFOR W DZM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45532E"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94F97B"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33C1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95C85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349F2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D9CD6F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8340E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5D590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FOSFOR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2E029D"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27386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AB621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DEFFA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0331D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273619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EF4F8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CA64F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GGTP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90A57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957A4"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14275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36ED2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33FCB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472CA5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736E3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57183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GLUKOZA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486AF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3C6B0A"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E301E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DA9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F7187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3A9003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C9A3D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9FD52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GLUKOZA 75G  0-120 (2 pkt oznaczeń)</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C06B9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ED666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7DC39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C4AF8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F833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EC1618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7AED4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EE148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HAPTOGLOBINA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95BD42"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8A546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D4116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CD2D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2273C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12C49D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C8558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853CA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HbA1C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74F07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39F39B"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700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4323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C0520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1895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2F1A44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18D84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2CFCE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HDL 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EDC6E3"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F3BE12"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CF769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04F4E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33A29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F0C89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37B8F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C0BE8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INTERLEUKINA - 6 (IL-6)</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59AA7E"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EE63C4"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760E5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1061D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8741B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47A205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4B60A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C6E74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KALPROTEKTYNA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A3E3D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678BFC"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7232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FC4E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4F0B8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A8A6B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36C14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A2AD2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KORTYZOL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DA30AD"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8A1F9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EB777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5206B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D94E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F1E7DD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1156D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3D0FB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KLIRENS KREATYNINY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91576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D38B1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8B99B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95E43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60014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6F7082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CDF0D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9DB5E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KREATYNINA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596A64"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534CA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AF8F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15D27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384D3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28767F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FFA8F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01D07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KREATYNINA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482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2BF158"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14500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66E4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513AD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4B018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1F4F3A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AB941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5C324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KRZYWA ŻELAZOWA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00DEE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73FDFC"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E3A3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16C28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328A6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0C9632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3336E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CF2F1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KWAS MOCZOWY - MOCZ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4F3F8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450FA2"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5A1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CC26A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3F34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C648A8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EEBAD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83CAB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KWAS FOLIOWY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048FD2"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0E2DC1"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900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FDFD0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E022E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A79DF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F37B0D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22A5D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40482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KWAS MOCZOWY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1CB1F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E55576"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6300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0C50D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85C15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57D9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60A83E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871FF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E1F8A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LDH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0C37A4"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BF71C8"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7CF26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6B3C3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F2073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EB73F3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73B32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AC9E6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LDL 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45E15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E17242"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E930A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FC965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20645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2B1DBA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001AD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133E8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LIPAZA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522A9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37C3A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58F84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A11F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CF02F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93C3D8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45782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1F571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MAGNEZ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5E09C4"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A9854F"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6C112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D9C1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F0AD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272A21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11F2F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A3803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MIKROALBUMINURIA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79BF0D"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A33B1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1F251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DDE81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1DE8A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AD48D0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C0FCE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B3451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MOCZNIK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6E8A6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BF6ADA"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730F3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1B07D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08CE0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3829DD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331F0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58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3964E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POTAS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E1795E"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F9D78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CD26D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58AC3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D2F80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3B6A1D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EDB41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1D92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POTAS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94730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0CABEE"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2C96A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9BC87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67B5D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D1D65D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6B6E3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6F841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PROTEINOGRAM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2BB0A9"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D2</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252DB7"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4500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57BC0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4CCE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C69A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E8338B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D994F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34C51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PROFIL LIPIDOWY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79B269"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BE42AF"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10F3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5CB9C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50A2D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2817B6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23A9F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3B0D6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PROKALCYTONINA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7E824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59F2A2"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BDF3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4321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60E01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207E17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68800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04634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RÓWNOWAGA KWASOWO-ZASADOWA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62B494"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B6544E"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CCF33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9AD49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D9FE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8A99CB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621F9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630A5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SÓD</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90C32F"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9CCD85"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85537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ECDB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870A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A5ADDE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EF2EA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DE237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SÓD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02B7A2"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4BBF4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F609B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EB1A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5232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761C87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FEE72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F71BB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TIBC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EEECD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01824C"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F0774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1D88B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12696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1BFBCC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5369D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108FA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TNF-ALFA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641A7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58196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D44E6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D09D2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29FC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3DB2CE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B9223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62534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TRANSFERYNA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20A2B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0FA9A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CAE6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EBA8E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BC10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2BB725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5678A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5E82B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TRIGLICERYDY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CA8D17"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936B9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928D1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3A948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60C03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3FEFB3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1D9A4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B4F54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TROPONINA 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339BD0"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P</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ED3250"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AFDFF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2EA8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02E45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472BF1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F8012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50703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WANKOMYCYNA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EE837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355121"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6475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9C95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23EE1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78BA58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19355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20F51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WAPŃ</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6872EA"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0D4DE2"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6300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71868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42E86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DB48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5AEEF9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5A8F9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43D31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WAPŃ DZM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05485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B5BDB3"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3B526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D5BD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AD7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F9BB9D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2B07F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DD75D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WAPŃ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FE43D3"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7CA827"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4BCA5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9E543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113E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72985A7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355EE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875A3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WAPŃ ZJONIZOWANY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9C480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84AEF4"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38A22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B09D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97760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7BD870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D3523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069AE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ŻELAZO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710786"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3A92B1"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1A89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1B22B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0F87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1DFCF3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F2921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DBD8D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VIT B12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1BAC4B"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AD8599"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1500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EB1BF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9BD2D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F3E68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0434D12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E3D4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22097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1,25 DIHYDROKSY D3</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D1DBF1"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EF91EF"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BE281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14988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2D3A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48B79C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490F2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D7FFC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WITAMINA D3 (25 OH)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7D15D8" w14:textId="77777777" w:rsidR="00BE1A0D" w:rsidRPr="00BE1A0D" w:rsidRDefault="00BE1A0D" w:rsidP="00BE1A0D">
            <w:pPr>
              <w:widowControl w:val="0"/>
              <w:suppressAutoHyphens/>
              <w:autoSpaceDN w:val="0"/>
              <w:spacing w:after="0" w:line="240" w:lineRule="auto"/>
              <w:jc w:val="center"/>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BBC60D" w14:textId="77777777" w:rsidR="00BE1A0D" w:rsidRPr="00BE1A0D" w:rsidRDefault="00BE1A0D" w:rsidP="00BE1A0D">
            <w:pPr>
              <w:widowControl w:val="0"/>
              <w:suppressAutoHyphens/>
              <w:autoSpaceDN w:val="0"/>
              <w:spacing w:after="0" w:line="240" w:lineRule="auto"/>
              <w:jc w:val="right"/>
              <w:textAlignment w:val="baseline"/>
              <w:rPr>
                <w:rFonts w:ascii="Czcionka tekstu podstawowego" w:eastAsia="Times New Roman" w:hAnsi="Czcionka tekstu podstawowego" w:cs="Times New Roman"/>
                <w:color w:val="000000"/>
                <w:sz w:val="18"/>
                <w:szCs w:val="18"/>
                <w:lang w:eastAsia="ar-SA"/>
              </w:rPr>
            </w:pPr>
            <w:r w:rsidRPr="00BE1A0D">
              <w:rPr>
                <w:rFonts w:ascii="Czcionka tekstu podstawowego" w:eastAsia="Times New Roman" w:hAnsi="Czcionka tekstu podstawowego" w:cs="Times New Roman"/>
                <w:color w:val="000000"/>
                <w:sz w:val="18"/>
                <w:szCs w:val="18"/>
                <w:lang w:eastAsia="ar-SA"/>
              </w:rPr>
              <w:t>7200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A9D59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74A94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FAA7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8209953"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5CB0235"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IV. ANALITYKA OGÓLNA</w:t>
            </w:r>
          </w:p>
        </w:tc>
      </w:tr>
      <w:tr w:rsidR="00BE1A0D" w:rsidRPr="00BE1A0D" w14:paraId="73EB9873"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A6D879"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CB733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BADANIE PŁYNU Z JAM CIAŁA</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0F2BD1"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0C51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651CB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0B053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D441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67ECB8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445FFA"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22B86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BADANIE OGÓLNE MOCZU</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087B2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R/P</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68F15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9000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005C1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D9E05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80E28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CF9A8A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2D142"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32BB4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BADANIE PŁYNU STAWOWEGO – KRYSZTAŁY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48492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2AF7E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75C64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44EF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513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412213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C74AA2"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87056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KAŁ BADANIE PARAZYTOLOGICZNE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E68D5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C83AE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88D85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E1017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02D7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6A6940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215E6"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5EF23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KAŁ BADANIE OGÓLNE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801E9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239B6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D3F3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4007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646C9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5323F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8B836"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0FE54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KAŁ KREW UTAJONA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DACF5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514FE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73A20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1C584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72DB4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01B918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66C4E" w14:textId="77777777" w:rsidR="00BE1A0D" w:rsidRPr="00BE1A0D" w:rsidRDefault="00BE1A0D" w:rsidP="00BE1A0D">
            <w:pPr>
              <w:widowControl w:val="0"/>
              <w:autoSpaceDN w:val="0"/>
              <w:spacing w:after="0" w:line="240" w:lineRule="auto"/>
              <w:jc w:val="right"/>
              <w:textAlignment w:val="baseline"/>
              <w:rPr>
                <w:rFonts w:ascii="Calibri1" w:eastAsia="Times New Roman" w:hAnsi="Calibri1" w:cs="Times New Roman"/>
                <w:color w:val="000000"/>
                <w:sz w:val="18"/>
                <w:szCs w:val="18"/>
                <w:lang w:eastAsia="ar-SA"/>
              </w:rPr>
            </w:pPr>
            <w:r w:rsidRPr="00BE1A0D">
              <w:rPr>
                <w:rFonts w:ascii="Calibri1" w:eastAsia="Times New Roman" w:hAnsi="Calibri1" w:cs="Times New Roman"/>
                <w:color w:val="000000"/>
                <w:sz w:val="18"/>
                <w:szCs w:val="18"/>
                <w:lang w:eastAsia="ar-SA"/>
              </w:rPr>
              <w:t>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5B61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LAMBLIA GIARDIA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E679D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DC70B7"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DCE6E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92541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B147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88CA3B"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CA9F780"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V. SEROLOGIA</w:t>
            </w:r>
          </w:p>
        </w:tc>
      </w:tr>
      <w:tr w:rsidR="00BE1A0D" w:rsidRPr="00BE1A0D" w14:paraId="56904876"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C3267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A714F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ASO</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DD40D8"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D7FE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EF934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F31CD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A6F1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1AA25C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8BFB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1EC79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ODCZYN WAALER-ROSE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DAA646"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297F6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A7B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1F5E4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70278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4469D4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7860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C97D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PBD</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3B391B"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0A744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1BE63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ABF3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65890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656BDF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0D389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40B36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RF</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2E3E78"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1F5E3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6DDE3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F297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D544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3C6E7D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2CA4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D7EBC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VDRL</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DECAA"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ED23C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816F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9E059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49582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B53175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A0F7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F0C7B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WR</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2B606C"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1EE30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F77A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1212A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62408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4856E97"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DB2842C"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VI. SEROLOGIA CHORÓB ZAKAŻNYCH</w:t>
            </w:r>
          </w:p>
        </w:tc>
      </w:tr>
      <w:tr w:rsidR="00BE1A0D" w:rsidRPr="00BE1A0D" w14:paraId="39AF9C36"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F0723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59ABC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ANTY </w:t>
            </w:r>
            <w:proofErr w:type="spellStart"/>
            <w:r w:rsidRPr="00BE1A0D">
              <w:rPr>
                <w:rFonts w:ascii="Calibri" w:eastAsia="Times New Roman" w:hAnsi="Calibri" w:cs="Calibri"/>
                <w:color w:val="000000"/>
                <w:sz w:val="18"/>
                <w:szCs w:val="18"/>
                <w:lang w:eastAsia="ar-SA"/>
              </w:rPr>
              <w:t>HBc</w:t>
            </w:r>
            <w:proofErr w:type="spellEnd"/>
          </w:p>
        </w:tc>
        <w:tc>
          <w:tcPr>
            <w:tcW w:w="4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1EB873"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C32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C8C16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B03BE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F7ACD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6D6ADA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089C4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5F653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ANTY </w:t>
            </w:r>
            <w:proofErr w:type="spellStart"/>
            <w:r w:rsidRPr="00BE1A0D">
              <w:rPr>
                <w:rFonts w:ascii="Calibri" w:eastAsia="Times New Roman" w:hAnsi="Calibri" w:cs="Calibri"/>
                <w:color w:val="000000"/>
                <w:sz w:val="18"/>
                <w:szCs w:val="18"/>
                <w:lang w:eastAsia="ar-SA"/>
              </w:rPr>
              <w:t>HBs</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BBF07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05B3A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9785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19834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CE426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6CA49B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D0D50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88726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ANTY HCV</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9AFBD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BB658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2800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33D04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C9150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383EB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D69378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7AF8D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AA8BD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HCV RNA ilościowo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C337E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457F4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17EA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D4595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3E01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910937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855B4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0C06C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HCV RNA jakościowo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6C61B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EDCBD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B235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B298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93E04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80E6EA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F6C7A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560FB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BORELIOZA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A57BE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8E3A8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6769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5703E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3EBE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EF8553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B7429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82CA2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BORELIOZA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936EC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0D8BF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BEEA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2F83E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E53A3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7B06A1C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EAAA2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8F500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BORDETELLA PERTUSSIS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FCC6B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5F8B6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74E2F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33D5B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9A283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90FB7C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79EFD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F2F82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BORDETELLA PERTUSSIS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25C87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88DCE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8EF85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D8D4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60FE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0E52CA9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09E51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A7A6F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BORDETELLA PERTUSSIS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BCF6F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5B6C8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5E2D4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FB371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7E0A0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48A7C2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32D0D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833EC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PNEUMONIAE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0BE3E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331B0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A12DB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B29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C69D3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B8113D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C9EC7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81543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PNEUMONIAE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88AAC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0D7F1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1A90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4EBF0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0218D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FCAED7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E3812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DF028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PNEUMONIAE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7189F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C722D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90AF4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A2205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BED3A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9E8202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0587E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3AE13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TRACHOMATIS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DEB4F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D1A4E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B0E43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304D8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1B005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741D98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27861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50D4A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TRACHOMATIS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FC28B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B3114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ABBDD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9EDF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F1687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56BF46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42D55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FFB84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CHLAMYDIA TRACHOMATIS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4D932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12EF5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7512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C268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6F145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DDA76D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8C8A2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9CFFD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CMV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0FB6B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E2767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E8364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7659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8971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FD5BE1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0F378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D2332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CMV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0205D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A7B1D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5DAA8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6373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3FBA2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1DB816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E95FB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0A3C6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EBV-IGG VCA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BC59E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D1603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63DB8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EA2F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31D5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C4A751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00492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04076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EBV-IGM VCA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9C11B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61896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E022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99A2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C2CA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491BE8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79B19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9ED25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proofErr w:type="spellStart"/>
            <w:r w:rsidRPr="00BE1A0D">
              <w:rPr>
                <w:rFonts w:ascii="Calibri" w:eastAsia="Times New Roman" w:hAnsi="Calibri" w:cs="Calibri"/>
                <w:color w:val="000000"/>
                <w:sz w:val="18"/>
                <w:szCs w:val="18"/>
                <w:lang w:eastAsia="ar-SA"/>
              </w:rPr>
              <w:t>HBs</w:t>
            </w:r>
            <w:proofErr w:type="spellEnd"/>
            <w:r w:rsidRPr="00BE1A0D">
              <w:rPr>
                <w:rFonts w:ascii="Calibri" w:eastAsia="Times New Roman" w:hAnsi="Calibri" w:cs="Calibri"/>
                <w:color w:val="000000"/>
                <w:sz w:val="18"/>
                <w:szCs w:val="18"/>
                <w:lang w:eastAsia="ar-SA"/>
              </w:rPr>
              <w:t xml:space="preserve"> Ag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F7F6F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CA7E1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2800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54AED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C56B6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B6A9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C43FE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48681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CE02A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HELICOBACTER PYLORI – ANTYGEN W KALE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48F22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7F679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B5CB0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3A5D6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1D0E8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84F989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D3F3A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37481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HIV</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D5DFA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F17A7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F3B94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181D2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244A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D74737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9DC91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38A1A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RUB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9EF1F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B4812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CC279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68A1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BC78D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71F3E9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7EB89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7CEF5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RUB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F7D9E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6FCE0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3F01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18909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6FB92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94B165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B1523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ABF1A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TOXO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618BA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382BB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F0CF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54AC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5761A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E5D98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A5086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4060D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TOXO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CFD08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7F9C4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9AB2A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C44AE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79FCD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656EAE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D657C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F210F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TOXOCAROZA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81728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13719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FAACA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BECFA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31D22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000049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7E21C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E330F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WB BORELIOZA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DAC48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B35E5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3718E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C2517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B56D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BE2D6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BD30C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05424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WB BORELIOZA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CC343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FB47F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5AF5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24952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7B502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DCE6E9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E178D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E61D4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TEST POTWIERDZENIA HBS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FD538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7B3B9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AAC56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6328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083B0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178502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755CE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7A507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MOCZ W KIERUNKU BK-POSIEW</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6E3F8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86C98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EED49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5F02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F260C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397B4C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A773B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0EBF8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PLWOCINA NA BK-POSIEW</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D71AB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2831C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095BB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10EB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2C391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F3A5E4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FFD6D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E1E30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PŁYN Z JAMY OPŁUCNEJ NA BK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D0479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57F60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853F0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CFF85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77D52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B2DA223"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D3F29A6"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VII. ENDOKRYNOLOGIA I WSKAŹNIKI NOWOTWOROWE</w:t>
            </w:r>
          </w:p>
        </w:tc>
      </w:tr>
      <w:tr w:rsidR="00BE1A0D" w:rsidRPr="00BE1A0D" w14:paraId="6AD9CB1E"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21AF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C05DB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AFP</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7872C"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69997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308AF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5137A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D09B1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055E44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52262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8D669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ANTY-TG</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A5042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9CEB1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F492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93C06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484A4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D12121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4306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61650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ANTY-TPO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6DFC0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69CE9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2745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B480D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BF2C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F1B66B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C804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1022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BETA HCG</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1D338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4F220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D8574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9933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5DA1F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345026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400FD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AC55A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CA 125</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5F3B3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6E97E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C5346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775C6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21D71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12ABEF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7A88C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E263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CA 15-3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6C05D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29418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C2CC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2768E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F01A3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1BEBB9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EC134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AC113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CA 19-9</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1E27E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EE961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021A1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B00E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188B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04016F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2F065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30ED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CEA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C789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BEF3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B4ABB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2CF8D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53AD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EA5448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E257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F823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ESTRADIOL</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2294B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AF7D6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69D0B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7924E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8A31C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0CF801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41FE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88C7C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FSH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59FA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AA622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84F4A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AB374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4CC5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41E9AD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70E5F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32194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INSULINA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FFB02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14897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EADC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1D93C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BBFE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97F1CF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25E72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214F2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FT3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E68DC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D9890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6B59F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32F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A3C1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14C12F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6D97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518AB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FT4</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444CB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3F595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53A1D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75A92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E604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F53359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815BD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ACF81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B71C1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BCA67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4B31D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C3123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9F9C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074026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BBC7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92C1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KALCYTONINA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DE586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F281F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71E2E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1AE53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8C11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070BBF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8CB4A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FB747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OSTEOKALCYNA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FAE2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B80AF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89A3E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61F6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4D1D7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747169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E6F89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DBDC9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PROGESTERON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A9C8E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8CDCB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FB7AE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A682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D805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5A2695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39BE4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45581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PROLAKTYNA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19AA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A72E9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B357F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422A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67F15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D298CE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F836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19</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4FB4C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PSA WOLNY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D6BA9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00DC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DDD2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C9E7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B8232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9949F3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F257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1C9B2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PSA CAŁKOWITY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78C9A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DC3AF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CF245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B12AA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BEA3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FD49E1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C30F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DF012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PTH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3BAFA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CD5607"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A40A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3E448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768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991880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C25A9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22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18F76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7903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C391F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C3E6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5D96C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6F30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5B755C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C638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2272C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T4</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9B16F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CDACB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66F8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2315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0BFB6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293E7C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1E30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50089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TESTOSTERON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6682C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B360F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C7DD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944FD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C891F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736E3B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E8DB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004F1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TSH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E737D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56111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D98A9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A7E09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09B6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8535A98"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FCA8B6A"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VIII. TRANSFUZJOLOGIA I SEROLOGIA</w:t>
            </w:r>
          </w:p>
        </w:tc>
      </w:tr>
      <w:tr w:rsidR="00BE1A0D" w:rsidRPr="00BE1A0D" w14:paraId="0CB98118"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7411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18572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GRUPA KRWI</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D490E4"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R/P</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7623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03E6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36245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1D2FA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885E3F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9A396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9818E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BEZPOŚREDNI TEST ANTYGLOBULINOWY (BTA)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002783"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F8C56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B8C63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99441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D5CF7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80E18C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87A11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3B12A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PRÓBA KRZYŻOWA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480FF3"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98B15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D8758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219FD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FE1F9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1DD7E48"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FD963FB"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IX. BADANIA IMMUNOLOGICZNE</w:t>
            </w:r>
          </w:p>
        </w:tc>
      </w:tr>
      <w:tr w:rsidR="00BE1A0D" w:rsidRPr="00BE1A0D" w14:paraId="4E401A16" w14:textId="77777777" w:rsidTr="00026E76">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4271C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5141FD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AKTYWNOŚĆ DOPEŁNIACZA CA (CH50)</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170DB8"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b/>
                <w:bCs/>
                <w:color w:val="000000"/>
                <w:sz w:val="18"/>
                <w:szCs w:val="18"/>
                <w:lang w:eastAsia="ar-SA"/>
              </w:rPr>
            </w:pPr>
            <w:r w:rsidRPr="00BE1A0D">
              <w:rPr>
                <w:rFonts w:ascii="Calibri" w:eastAsia="Times New Roman" w:hAnsi="Calibri" w:cs="Calibri"/>
                <w:b/>
                <w:bCs/>
                <w:color w:val="000000"/>
                <w:sz w:val="18"/>
                <w:szCs w:val="18"/>
                <w:lang w:eastAsia="ar-SA"/>
              </w:rPr>
              <w:t> </w:t>
            </w:r>
          </w:p>
        </w:tc>
        <w:tc>
          <w:tcPr>
            <w:tcW w:w="7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761AA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E9EF4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8C886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A82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FE1777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35AB0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tcBorders>
            <w:shd w:val="clear" w:color="auto" w:fill="FFFFFF"/>
            <w:tcMar>
              <w:top w:w="0" w:type="dxa"/>
              <w:left w:w="70" w:type="dxa"/>
              <w:bottom w:w="0" w:type="dxa"/>
              <w:right w:w="70" w:type="dxa"/>
            </w:tcMar>
            <w:vAlign w:val="center"/>
          </w:tcPr>
          <w:p w14:paraId="01EE76F3" w14:textId="77777777" w:rsidR="00BE1A0D" w:rsidRPr="00BE1A0D" w:rsidRDefault="00BE1A0D" w:rsidP="00BE1A0D">
            <w:pPr>
              <w:widowControl w:val="0"/>
              <w:autoSpaceDN w:val="0"/>
              <w:spacing w:after="0" w:line="240" w:lineRule="auto"/>
              <w:textAlignment w:val="baseline"/>
              <w:rPr>
                <w:rFonts w:ascii="Times New Roman" w:eastAsia="Times New Roman" w:hAnsi="Times New Roman" w:cs="Times New Roman"/>
                <w:sz w:val="24"/>
                <w:szCs w:val="24"/>
                <w:lang w:eastAsia="ar-SA"/>
              </w:rPr>
            </w:pPr>
            <w:r w:rsidRPr="00BE1A0D">
              <w:rPr>
                <w:rFonts w:ascii="Calibri" w:eastAsia="Times New Roman" w:hAnsi="Calibri" w:cs="Calibri"/>
                <w:color w:val="000000"/>
                <w:sz w:val="18"/>
                <w:szCs w:val="18"/>
                <w:lang w:eastAsia="ar-SA"/>
              </w:rPr>
              <w:t xml:space="preserve">PPJ PANEL ROZSZERZONY DERMATOMYOSITIS met. </w:t>
            </w:r>
            <w:proofErr w:type="spellStart"/>
            <w:r w:rsidRPr="00BE1A0D">
              <w:rPr>
                <w:rFonts w:ascii="Calibri" w:eastAsia="Times New Roman" w:hAnsi="Calibri" w:cs="Calibri"/>
                <w:color w:val="000000"/>
                <w:sz w:val="18"/>
                <w:szCs w:val="18"/>
                <w:lang w:eastAsia="ar-SA"/>
              </w:rPr>
              <w:t>Immunoblot</w:t>
            </w:r>
            <w:proofErr w:type="spellEnd"/>
            <w:r w:rsidRPr="00BE1A0D">
              <w:rPr>
                <w:rFonts w:ascii="Calibri" w:eastAsia="Times New Roman" w:hAnsi="Calibri" w:cs="Calibri"/>
                <w:color w:val="000000"/>
                <w:sz w:val="18"/>
                <w:szCs w:val="18"/>
                <w:lang w:eastAsia="ar-SA"/>
              </w:rPr>
              <w:t xml:space="preserve"> (Anty-Mi2alfa, Anty-HMGCR, Anty-</w:t>
            </w:r>
            <w:proofErr w:type="spellStart"/>
            <w:r w:rsidRPr="00BE1A0D">
              <w:rPr>
                <w:rFonts w:ascii="Calibri" w:eastAsia="Times New Roman" w:hAnsi="Calibri" w:cs="Calibri"/>
                <w:color w:val="000000"/>
                <w:sz w:val="18"/>
                <w:szCs w:val="18"/>
                <w:lang w:eastAsia="ar-SA"/>
              </w:rPr>
              <w:t>TIFg</w:t>
            </w:r>
            <w:proofErr w:type="spellEnd"/>
            <w:r w:rsidRPr="00BE1A0D">
              <w:rPr>
                <w:rFonts w:ascii="Calibri" w:eastAsia="Times New Roman" w:hAnsi="Calibri" w:cs="Calibri"/>
                <w:color w:val="000000"/>
                <w:sz w:val="18"/>
                <w:szCs w:val="18"/>
                <w:lang w:eastAsia="ar-SA"/>
              </w:rPr>
              <w:t>, Anty-MDA5, Anty-NXP2, Anty-SAE1, Anty-Ku, Anty-PWSc1100, Anty-PM-Sc175, Anty-</w:t>
            </w:r>
            <w:proofErr w:type="spellStart"/>
            <w:r w:rsidRPr="00BE1A0D">
              <w:rPr>
                <w:rFonts w:ascii="Calibri" w:eastAsia="Times New Roman" w:hAnsi="Calibri" w:cs="Calibri"/>
                <w:color w:val="000000"/>
                <w:sz w:val="18"/>
                <w:szCs w:val="18"/>
                <w:lang w:eastAsia="ar-SA"/>
              </w:rPr>
              <w:t>Jo</w:t>
            </w:r>
            <w:proofErr w:type="spellEnd"/>
            <w:r w:rsidRPr="00BE1A0D">
              <w:rPr>
                <w:rFonts w:ascii="Calibri" w:eastAsia="Times New Roman" w:hAnsi="Calibri" w:cs="Calibri"/>
                <w:color w:val="000000"/>
                <w:sz w:val="18"/>
                <w:szCs w:val="18"/>
                <w:lang w:eastAsia="ar-SA"/>
              </w:rPr>
              <w:t xml:space="preserve"> 1, Anty-SRP, Anty-PL7, Anty-PL12, Anty-EJ, Anty-OJ, Anty-Ro-52, Anty-cN1A, Anty-Mi-2 beta)</w:t>
            </w:r>
          </w:p>
        </w:tc>
        <w:tc>
          <w:tcPr>
            <w:tcW w:w="47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55E81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b/>
                <w:bCs/>
                <w:color w:val="000000"/>
                <w:sz w:val="18"/>
                <w:szCs w:val="18"/>
                <w:lang w:eastAsia="ar-SA"/>
              </w:rPr>
            </w:pPr>
            <w:r w:rsidRPr="00BE1A0D">
              <w:rPr>
                <w:rFonts w:ascii="Calibri" w:eastAsia="Times New Roman" w:hAnsi="Calibri" w:cs="Calibri"/>
                <w:b/>
                <w:bCs/>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B6CEA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236C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F5518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46100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8D8B82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B00BE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7C5A5C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PANEL DIAGNOSTYKI ZAPALENIA MIĘŚNI (</w:t>
            </w:r>
            <w:proofErr w:type="spellStart"/>
            <w:r w:rsidRPr="00BE1A0D">
              <w:rPr>
                <w:rFonts w:ascii="Calibri" w:eastAsia="Times New Roman" w:hAnsi="Calibri" w:cs="Calibri"/>
                <w:color w:val="000000"/>
                <w:sz w:val="18"/>
                <w:szCs w:val="18"/>
                <w:lang w:eastAsia="ar-SA"/>
              </w:rPr>
              <w:t>miositis</w:t>
            </w:r>
            <w:proofErr w:type="spellEnd"/>
            <w:r w:rsidRPr="00BE1A0D">
              <w:rPr>
                <w:rFonts w:ascii="Calibri" w:eastAsia="Times New Roman" w:hAnsi="Calibri" w:cs="Calibri"/>
                <w:color w:val="000000"/>
                <w:sz w:val="18"/>
                <w:szCs w:val="18"/>
                <w:lang w:eastAsia="ar-SA"/>
              </w:rPr>
              <w:t>) BLOT Mi-2, PM/</w:t>
            </w:r>
            <w:proofErr w:type="spellStart"/>
            <w:r w:rsidRPr="00BE1A0D">
              <w:rPr>
                <w:rFonts w:ascii="Calibri" w:eastAsia="Times New Roman" w:hAnsi="Calibri" w:cs="Calibri"/>
                <w:color w:val="000000"/>
                <w:sz w:val="18"/>
                <w:szCs w:val="18"/>
                <w:lang w:eastAsia="ar-SA"/>
              </w:rPr>
              <w:t>Scl</w:t>
            </w:r>
            <w:proofErr w:type="spellEnd"/>
            <w:r w:rsidRPr="00BE1A0D">
              <w:rPr>
                <w:rFonts w:ascii="Calibri" w:eastAsia="Times New Roman" w:hAnsi="Calibri" w:cs="Calibri"/>
                <w:color w:val="000000"/>
                <w:sz w:val="18"/>
                <w:szCs w:val="18"/>
                <w:lang w:eastAsia="ar-SA"/>
              </w:rPr>
              <w:t xml:space="preserve"> 100, Jo-1, SRP 54, PL-7, PL-12, Ku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76F0E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05C8A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09C8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2587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F88A2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0CFDE86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1CD28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C49D1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PANEL NACZYNIOWY (ANA-ANC, ANCA-IF, AECA)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CC643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2D3D1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8C79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2422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5EE82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77F921C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C924F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9B4D9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PANEL WĄTROBOWY IIF (ANA2, AMA, SMA, LKM, LMA, BCA) (IIF,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FC6AB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97C4C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3EF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F1E8E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80B05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57616B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9220B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FE00B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PANEL WĄTROBOWY BLOT (LKM-1, AMA-M2, LC-1, SLA/LP) IB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6D7BF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3886C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9712A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B3577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2FAF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093F07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524CA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52E11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20"/>
                <w:szCs w:val="20"/>
                <w:lang w:eastAsia="ar-SA"/>
              </w:rPr>
            </w:pPr>
            <w:r w:rsidRPr="00BE1A0D">
              <w:rPr>
                <w:rFonts w:ascii="Calibri" w:eastAsia="Times New Roman" w:hAnsi="Calibri" w:cs="Calibri"/>
                <w:color w:val="000000"/>
                <w:sz w:val="20"/>
                <w:szCs w:val="20"/>
                <w:lang w:eastAsia="ar-SA"/>
              </w:rPr>
              <w:t xml:space="preserve">ANA PROFIL SKLERODERMA Scl-70, CENP A, CENP B, RNA Pol III 11 </w:t>
            </w:r>
            <w:proofErr w:type="spellStart"/>
            <w:r w:rsidRPr="00BE1A0D">
              <w:rPr>
                <w:rFonts w:ascii="Calibri" w:eastAsia="Times New Roman" w:hAnsi="Calibri" w:cs="Calibri"/>
                <w:color w:val="000000"/>
                <w:sz w:val="20"/>
                <w:szCs w:val="20"/>
                <w:lang w:eastAsia="ar-SA"/>
              </w:rPr>
              <w:t>kDa</w:t>
            </w:r>
            <w:proofErr w:type="spellEnd"/>
            <w:r w:rsidRPr="00BE1A0D">
              <w:rPr>
                <w:rFonts w:ascii="Calibri" w:eastAsia="Times New Roman" w:hAnsi="Calibri" w:cs="Calibri"/>
                <w:color w:val="000000"/>
                <w:sz w:val="20"/>
                <w:szCs w:val="20"/>
                <w:lang w:eastAsia="ar-SA"/>
              </w:rPr>
              <w:t xml:space="preserve">, RNA Pol III 155 </w:t>
            </w:r>
            <w:proofErr w:type="spellStart"/>
            <w:r w:rsidRPr="00BE1A0D">
              <w:rPr>
                <w:rFonts w:ascii="Calibri" w:eastAsia="Times New Roman" w:hAnsi="Calibri" w:cs="Calibri"/>
                <w:color w:val="000000"/>
                <w:sz w:val="20"/>
                <w:szCs w:val="20"/>
                <w:lang w:eastAsia="ar-SA"/>
              </w:rPr>
              <w:t>kDa</w:t>
            </w:r>
            <w:proofErr w:type="spellEnd"/>
            <w:r w:rsidRPr="00BE1A0D">
              <w:rPr>
                <w:rFonts w:ascii="Calibri" w:eastAsia="Times New Roman" w:hAnsi="Calibri" w:cs="Calibri"/>
                <w:color w:val="000000"/>
                <w:sz w:val="20"/>
                <w:szCs w:val="20"/>
                <w:lang w:eastAsia="ar-SA"/>
              </w:rPr>
              <w:t xml:space="preserve">, </w:t>
            </w:r>
            <w:proofErr w:type="spellStart"/>
            <w:r w:rsidRPr="00BE1A0D">
              <w:rPr>
                <w:rFonts w:ascii="Calibri" w:eastAsia="Times New Roman" w:hAnsi="Calibri" w:cs="Calibri"/>
                <w:color w:val="000000"/>
                <w:sz w:val="20"/>
                <w:szCs w:val="20"/>
                <w:lang w:eastAsia="ar-SA"/>
              </w:rPr>
              <w:t>fibrylaryna</w:t>
            </w:r>
            <w:proofErr w:type="spellEnd"/>
            <w:r w:rsidRPr="00BE1A0D">
              <w:rPr>
                <w:rFonts w:ascii="Calibri" w:eastAsia="Times New Roman" w:hAnsi="Calibri" w:cs="Calibri"/>
                <w:color w:val="000000"/>
                <w:sz w:val="20"/>
                <w:szCs w:val="20"/>
                <w:lang w:eastAsia="ar-SA"/>
              </w:rPr>
              <w:t>, NOR-90, Th/To, PM-</w:t>
            </w:r>
            <w:proofErr w:type="spellStart"/>
            <w:r w:rsidRPr="00BE1A0D">
              <w:rPr>
                <w:rFonts w:ascii="Calibri" w:eastAsia="Times New Roman" w:hAnsi="Calibri" w:cs="Calibri"/>
                <w:color w:val="000000"/>
                <w:sz w:val="20"/>
                <w:szCs w:val="20"/>
                <w:lang w:eastAsia="ar-SA"/>
              </w:rPr>
              <w:t>Scl</w:t>
            </w:r>
            <w:proofErr w:type="spellEnd"/>
            <w:r w:rsidRPr="00BE1A0D">
              <w:rPr>
                <w:rFonts w:ascii="Calibri" w:eastAsia="Times New Roman" w:hAnsi="Calibri" w:cs="Calibri"/>
                <w:color w:val="000000"/>
                <w:sz w:val="20"/>
                <w:szCs w:val="20"/>
                <w:lang w:eastAsia="ar-SA"/>
              </w:rPr>
              <w:t xml:space="preserve"> 100, PM-Scl-75, Ku, PDGFR, Ro-52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92A52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D567B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F875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C46F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F7A5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92CCD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7CF97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7A59B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P/CIAŁA P/JĄDROWE ANA met. IIF i IB DSF 70, </w:t>
            </w:r>
            <w:proofErr w:type="spellStart"/>
            <w:r w:rsidRPr="00BE1A0D">
              <w:rPr>
                <w:rFonts w:ascii="Calibri" w:eastAsia="Times New Roman" w:hAnsi="Calibri" w:cs="Calibri"/>
                <w:color w:val="000000"/>
                <w:sz w:val="18"/>
                <w:szCs w:val="18"/>
                <w:lang w:eastAsia="ar-SA"/>
              </w:rPr>
              <w:t>nRNP</w:t>
            </w:r>
            <w:proofErr w:type="spellEnd"/>
            <w:r w:rsidRPr="00BE1A0D">
              <w:rPr>
                <w:rFonts w:ascii="Calibri" w:eastAsia="Times New Roman" w:hAnsi="Calibri" w:cs="Calibri"/>
                <w:color w:val="000000"/>
                <w:sz w:val="18"/>
                <w:szCs w:val="18"/>
                <w:lang w:eastAsia="ar-SA"/>
              </w:rPr>
              <w:t>/Sm, Sm, SS-A, Ro-52, SS-B, Scl-70, PM-</w:t>
            </w:r>
            <w:proofErr w:type="spellStart"/>
            <w:r w:rsidRPr="00BE1A0D">
              <w:rPr>
                <w:rFonts w:ascii="Calibri" w:eastAsia="Times New Roman" w:hAnsi="Calibri" w:cs="Calibri"/>
                <w:color w:val="000000"/>
                <w:sz w:val="18"/>
                <w:szCs w:val="18"/>
                <w:lang w:eastAsia="ar-SA"/>
              </w:rPr>
              <w:t>Scl</w:t>
            </w:r>
            <w:proofErr w:type="spellEnd"/>
            <w:r w:rsidRPr="00BE1A0D">
              <w:rPr>
                <w:rFonts w:ascii="Calibri" w:eastAsia="Times New Roman" w:hAnsi="Calibri" w:cs="Calibri"/>
                <w:color w:val="000000"/>
                <w:sz w:val="18"/>
                <w:szCs w:val="18"/>
                <w:lang w:eastAsia="ar-SA"/>
              </w:rPr>
              <w:t xml:space="preserve">, Jo-1, Centromerowi B (CENP B), PCNA, </w:t>
            </w:r>
            <w:proofErr w:type="spellStart"/>
            <w:r w:rsidRPr="00BE1A0D">
              <w:rPr>
                <w:rFonts w:ascii="Calibri" w:eastAsia="Times New Roman" w:hAnsi="Calibri" w:cs="Calibri"/>
                <w:color w:val="000000"/>
                <w:sz w:val="18"/>
                <w:szCs w:val="18"/>
                <w:lang w:eastAsia="ar-SA"/>
              </w:rPr>
              <w:t>dsDNA</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nukleosomom</w:t>
            </w:r>
            <w:proofErr w:type="spellEnd"/>
            <w:r w:rsidRPr="00BE1A0D">
              <w:rPr>
                <w:rFonts w:ascii="Calibri" w:eastAsia="Times New Roman" w:hAnsi="Calibri" w:cs="Calibri"/>
                <w:color w:val="000000"/>
                <w:sz w:val="18"/>
                <w:szCs w:val="18"/>
                <w:lang w:eastAsia="ar-SA"/>
              </w:rPr>
              <w:t xml:space="preserve">, histonom, </w:t>
            </w:r>
            <w:proofErr w:type="spellStart"/>
            <w:r w:rsidRPr="00BE1A0D">
              <w:rPr>
                <w:rFonts w:ascii="Calibri" w:eastAsia="Times New Roman" w:hAnsi="Calibri" w:cs="Calibri"/>
                <w:color w:val="000000"/>
                <w:sz w:val="18"/>
                <w:szCs w:val="18"/>
                <w:lang w:eastAsia="ar-SA"/>
              </w:rPr>
              <w:t>rybosomalnemu</w:t>
            </w:r>
            <w:proofErr w:type="spellEnd"/>
            <w:r w:rsidRPr="00BE1A0D">
              <w:rPr>
                <w:rFonts w:ascii="Calibri" w:eastAsia="Times New Roman" w:hAnsi="Calibri" w:cs="Calibri"/>
                <w:color w:val="000000"/>
                <w:sz w:val="18"/>
                <w:szCs w:val="18"/>
                <w:lang w:eastAsia="ar-SA"/>
              </w:rPr>
              <w:t xml:space="preserve"> białku P (Ryb. białku P) i AMA-M2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CF958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A7EE5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2700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ECC4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9FAFB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25A76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4900EF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C8379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0917C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P/CIAŁA P/JĄDROWE IMMUNOBLOT  DSF 70, </w:t>
            </w:r>
            <w:proofErr w:type="spellStart"/>
            <w:r w:rsidRPr="00BE1A0D">
              <w:rPr>
                <w:rFonts w:ascii="Calibri" w:eastAsia="Times New Roman" w:hAnsi="Calibri" w:cs="Calibri"/>
                <w:color w:val="000000"/>
                <w:sz w:val="18"/>
                <w:szCs w:val="18"/>
                <w:lang w:eastAsia="ar-SA"/>
              </w:rPr>
              <w:t>nRNP</w:t>
            </w:r>
            <w:proofErr w:type="spellEnd"/>
            <w:r w:rsidRPr="00BE1A0D">
              <w:rPr>
                <w:rFonts w:ascii="Calibri" w:eastAsia="Times New Roman" w:hAnsi="Calibri" w:cs="Calibri"/>
                <w:color w:val="000000"/>
                <w:sz w:val="18"/>
                <w:szCs w:val="18"/>
                <w:lang w:eastAsia="ar-SA"/>
              </w:rPr>
              <w:t>/Sm, Sm, SS-A, Ro-52, SS-B, Scl-70, PM-</w:t>
            </w:r>
            <w:proofErr w:type="spellStart"/>
            <w:r w:rsidRPr="00BE1A0D">
              <w:rPr>
                <w:rFonts w:ascii="Calibri" w:eastAsia="Times New Roman" w:hAnsi="Calibri" w:cs="Calibri"/>
                <w:color w:val="000000"/>
                <w:sz w:val="18"/>
                <w:szCs w:val="18"/>
                <w:lang w:eastAsia="ar-SA"/>
              </w:rPr>
              <w:t>Scl</w:t>
            </w:r>
            <w:proofErr w:type="spellEnd"/>
            <w:r w:rsidRPr="00BE1A0D">
              <w:rPr>
                <w:rFonts w:ascii="Calibri" w:eastAsia="Times New Roman" w:hAnsi="Calibri" w:cs="Calibri"/>
                <w:color w:val="000000"/>
                <w:sz w:val="18"/>
                <w:szCs w:val="18"/>
                <w:lang w:eastAsia="ar-SA"/>
              </w:rPr>
              <w:t xml:space="preserve">, Jo-1, Centromerowi B (CENP B), PCNA, </w:t>
            </w:r>
            <w:proofErr w:type="spellStart"/>
            <w:r w:rsidRPr="00BE1A0D">
              <w:rPr>
                <w:rFonts w:ascii="Calibri" w:eastAsia="Times New Roman" w:hAnsi="Calibri" w:cs="Calibri"/>
                <w:color w:val="000000"/>
                <w:sz w:val="18"/>
                <w:szCs w:val="18"/>
                <w:lang w:eastAsia="ar-SA"/>
              </w:rPr>
              <w:t>dsDNA</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nukleosomom</w:t>
            </w:r>
            <w:proofErr w:type="spellEnd"/>
            <w:r w:rsidRPr="00BE1A0D">
              <w:rPr>
                <w:rFonts w:ascii="Calibri" w:eastAsia="Times New Roman" w:hAnsi="Calibri" w:cs="Calibri"/>
                <w:color w:val="000000"/>
                <w:sz w:val="18"/>
                <w:szCs w:val="18"/>
                <w:lang w:eastAsia="ar-SA"/>
              </w:rPr>
              <w:t xml:space="preserve">, histonom, </w:t>
            </w:r>
            <w:proofErr w:type="spellStart"/>
            <w:r w:rsidRPr="00BE1A0D">
              <w:rPr>
                <w:rFonts w:ascii="Calibri" w:eastAsia="Times New Roman" w:hAnsi="Calibri" w:cs="Calibri"/>
                <w:color w:val="000000"/>
                <w:sz w:val="18"/>
                <w:szCs w:val="18"/>
                <w:lang w:eastAsia="ar-SA"/>
              </w:rPr>
              <w:t>rybosomalnemu</w:t>
            </w:r>
            <w:proofErr w:type="spellEnd"/>
            <w:r w:rsidRPr="00BE1A0D">
              <w:rPr>
                <w:rFonts w:ascii="Calibri" w:eastAsia="Times New Roman" w:hAnsi="Calibri" w:cs="Calibri"/>
                <w:color w:val="000000"/>
                <w:sz w:val="18"/>
                <w:szCs w:val="18"/>
                <w:lang w:eastAsia="ar-SA"/>
              </w:rPr>
              <w:t xml:space="preserve"> białku P (Ryb. białku P) i AMA-M2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E3416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5016A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810A0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69E1B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0608E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EE5035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9BB29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1E101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ANTYKOAGULANT TOCZNIA LA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5AEFC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AEA24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9556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22DBB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52BB3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36A826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BF3DE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B6EAC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C3 DOPEŁNIACZA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5A046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66AB5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C7377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79F6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9C18A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FFC4FF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198B0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83F4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C4 DOPEŁNIACZA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A03A3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E55AD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DBD42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66F6C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14CC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4043CF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9508D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80932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CZYNNIK REUMATOIDALNY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99BC0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8CEF3E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6F572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6E7D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BE7E6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C6DEAF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A399D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5172D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CZYNNIK REUMATOIDALNY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B09D7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95D0D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7AD18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6068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F66AD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E392AE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DAC67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B9AF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CZYNNIK REUMATOIDALNY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73EAB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0130A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B5126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908E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AC39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42A465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2FA14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4A237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DOPEŁNIACZ SKŁADOWA 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3E5DF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A6FA1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4EA6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31EF3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B259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83354D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D9297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17592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FOSFATAZA ALKALICZNA – IZOENZYM KOSTNY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C3C7C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D3968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36BB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883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29C9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BB7783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49D51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80437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LEIDEN – MUTACJA GENU CZYNNIKA V TYPU LEIDEN</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A93F5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EECF6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979F7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CDC4D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063F4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F6E819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8AB60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754C2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HEMOCHROMATOZA - BADANIE GENETYCZNE C282Y, H63D oraz S65C w genie HFE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F6934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7D36C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AA5ED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05E21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C00AE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A14880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6DDFC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2FE84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HLA B27 w kierunku ZZSK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EE009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98BDA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B076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C3B27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A341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EE9ED0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B3DED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78DDE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HLA Cw6</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E6EF0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6C5A7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D6BA2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AF615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3679C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202D8D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361DE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26C96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HOMOCYSTEINA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09C9D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90166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B7CE6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75F14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B508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FCD290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450B6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D2D50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IGG4</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42E48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46D6D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D5D0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6F51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45C1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BC07B3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AAFEF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04A11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IMMUNOFIKSACJA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A4311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FC1B5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B2C11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A63DF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A3DF7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51DBDA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440CE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AEDF0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IMMUNOGLOBULINA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AF718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A31B4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5AB8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79AF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FE33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D48115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02953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23A3D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IMMUNOGLOBULINA 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50694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E3DF9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6C94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638B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AFDD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7E3779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CD3AE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5967B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IMMUNOGLOBULINA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EDA3D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B4314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40C8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F22BE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8B1C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DAB08A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6EB9D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DD120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IMMUNOGLOBULINA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08651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D1</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1BDE9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6B3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A05A1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AE096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AE46A7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78123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6075A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IMMUNOHISTOCHEMICZNE BADANIE TKANEK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8DF95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A3FDA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4721E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ED394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BBD4E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369818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D5B71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DEC9D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BADANIA CYTOLOGICZNE MATERIAŁU Z BIOPSJI ASPIRACYJNEJ CINKOIGŁOWEJ (BAC, BACC)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F25C6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CFBBB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60AB9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A40A2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26B13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E62291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9A8C6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0A2BE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BADANIA CYTOLOGICZNE PŁYNÓW Z JAM CIAŁA METODĄ STANDARDOWĄ (WYMAZ)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42415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D2527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B29C9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2DFBE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25F62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674995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CE294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13245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BADANIA CYTOLOGICZNE PŁYNÓW Z JAM CIAŁA METODĄ CELL BLOCK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65443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F6D76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B394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64BBC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85D62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1A0B96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2B60E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31E7B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KRIOGLOBULINY-WYKRYWANIE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9266B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7B5D2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1D04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8FFA3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7F530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47F3C1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F4EB4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F1B96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KOMPLEKSY IMMUNOLOGICZNE 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61DB3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23951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1A56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7F496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30216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64BD29B"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315B5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8993F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KOMPLEKSY IMMUNOLOGICZNE C3D</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FE142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587A4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56F82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7A3F7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18F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8B9A98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DB76B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667F2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MYCOPLASMA PNEUMONIAE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2812B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62EEB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6DB70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376C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C1D9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7294BC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AA4C8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45D93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MYCOPLASMA PNEUMONIAE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ABD3F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EFD6F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17988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34D2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F4CB5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2B5414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4BF6B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44AEE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MYCOPLASMA PNEUMONIAE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F5FD3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006DE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858DA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987C9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EF77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D7FD4A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95E11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E8EDD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BETA-CROSSLAPS (beta-CTX)</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F97B1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F50D3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885E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055B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8BE93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06F6B6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0ED2E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BEC56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N-końcowy </w:t>
            </w:r>
            <w:proofErr w:type="spellStart"/>
            <w:r w:rsidRPr="00BE1A0D">
              <w:rPr>
                <w:rFonts w:ascii="Calibri" w:eastAsia="Times New Roman" w:hAnsi="Calibri" w:cs="Calibri"/>
                <w:color w:val="000000"/>
                <w:sz w:val="18"/>
                <w:szCs w:val="18"/>
                <w:lang w:eastAsia="ar-SA"/>
              </w:rPr>
              <w:t>propeptyd</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prokolagenu</w:t>
            </w:r>
            <w:proofErr w:type="spellEnd"/>
            <w:r w:rsidRPr="00BE1A0D">
              <w:rPr>
                <w:rFonts w:ascii="Calibri" w:eastAsia="Times New Roman" w:hAnsi="Calibri" w:cs="Calibri"/>
                <w:color w:val="000000"/>
                <w:sz w:val="18"/>
                <w:szCs w:val="18"/>
                <w:lang w:eastAsia="ar-SA"/>
              </w:rPr>
              <w:t xml:space="preserve"> typu 1 (P1NP)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7210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AB275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1122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7799A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4E646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086C8C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777AE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B1A8E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P/CIALA P-KARDIOLIPINIE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A9BBB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929FB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04FEB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ACEC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DB14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D08735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D09DC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40E8C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P/CIALA P-KARDIOLIPINIE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2FEBB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71E2B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13FC5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3AE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FEE79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8648BC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3E7DE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707C2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P/CIALA P-KARDIOLIPINIE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56D1D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BCBC0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66F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6002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4D814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04AA07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524F9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C4440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ANTY SCL 70</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7270C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5E1B0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408C8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5AEF2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949CA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13E274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F9C68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40EB5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ANTY SSA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90AC4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2E645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CBD55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C52B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1DCC9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3DAACB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759CA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07353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ANTY SSB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915F9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0BF65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F58D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239F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8607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2357D7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21B69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666FD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ANTY-SM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DE1CD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046C3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B8889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5C15E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C199C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6E060F"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1A7EE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83C48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ANTY JO-1</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18447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08657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2A9D2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DC40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B2C64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1E432A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EB4CF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F529B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GRANULOCYTARNE ANCA (</w:t>
            </w:r>
            <w:proofErr w:type="spellStart"/>
            <w:r w:rsidRPr="00BE1A0D">
              <w:rPr>
                <w:rFonts w:ascii="Calibri" w:eastAsia="Times New Roman" w:hAnsi="Calibri" w:cs="Calibri"/>
                <w:color w:val="000000"/>
                <w:sz w:val="18"/>
                <w:szCs w:val="18"/>
                <w:lang w:eastAsia="ar-SA"/>
              </w:rPr>
              <w:t>pANCA</w:t>
            </w:r>
            <w:proofErr w:type="spellEnd"/>
            <w:r w:rsidRPr="00BE1A0D">
              <w:rPr>
                <w:rFonts w:ascii="Calibri" w:eastAsia="Times New Roman" w:hAnsi="Calibri" w:cs="Calibri"/>
                <w:color w:val="000000"/>
                <w:sz w:val="18"/>
                <w:szCs w:val="18"/>
                <w:lang w:eastAsia="ar-SA"/>
              </w:rPr>
              <w:t xml:space="preserve"> i </w:t>
            </w:r>
            <w:proofErr w:type="spellStart"/>
            <w:r w:rsidRPr="00BE1A0D">
              <w:rPr>
                <w:rFonts w:ascii="Calibri" w:eastAsia="Times New Roman" w:hAnsi="Calibri" w:cs="Calibri"/>
                <w:color w:val="000000"/>
                <w:sz w:val="18"/>
                <w:szCs w:val="18"/>
                <w:lang w:eastAsia="ar-SA"/>
              </w:rPr>
              <w:t>cANCA</w:t>
            </w:r>
            <w:proofErr w:type="spellEnd"/>
            <w:r w:rsidRPr="00BE1A0D">
              <w:rPr>
                <w:rFonts w:ascii="Calibri" w:eastAsia="Times New Roman" w:hAnsi="Calibri" w:cs="Calibri"/>
                <w:color w:val="000000"/>
                <w:sz w:val="18"/>
                <w:szCs w:val="18"/>
                <w:lang w:eastAsia="ar-SA"/>
              </w:rPr>
              <w:t>) typ świecenia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4E97A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1D3F7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360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18382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2F296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542A3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CA8F93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77429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42C7F1"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P/CIAŁA GRANULOCYTARNE ANCA PROFIL (PR3, MPO, </w:t>
            </w:r>
            <w:proofErr w:type="spellStart"/>
            <w:r w:rsidRPr="00BE1A0D">
              <w:rPr>
                <w:rFonts w:ascii="Calibri" w:eastAsia="Times New Roman" w:hAnsi="Calibri" w:cs="Calibri"/>
                <w:color w:val="000000"/>
                <w:sz w:val="18"/>
                <w:szCs w:val="18"/>
                <w:lang w:eastAsia="ar-SA"/>
              </w:rPr>
              <w:t>elastaza</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katepsyna</w:t>
            </w:r>
            <w:proofErr w:type="spellEnd"/>
            <w:r w:rsidRPr="00BE1A0D">
              <w:rPr>
                <w:rFonts w:ascii="Calibri" w:eastAsia="Times New Roman" w:hAnsi="Calibri" w:cs="Calibri"/>
                <w:color w:val="000000"/>
                <w:sz w:val="18"/>
                <w:szCs w:val="18"/>
                <w:lang w:eastAsia="ar-SA"/>
              </w:rPr>
              <w:t xml:space="preserve"> G, BPI, </w:t>
            </w:r>
            <w:proofErr w:type="spellStart"/>
            <w:r w:rsidRPr="00BE1A0D">
              <w:rPr>
                <w:rFonts w:ascii="Calibri" w:eastAsia="Times New Roman" w:hAnsi="Calibri" w:cs="Calibri"/>
                <w:color w:val="000000"/>
                <w:sz w:val="18"/>
                <w:szCs w:val="18"/>
                <w:lang w:eastAsia="ar-SA"/>
              </w:rPr>
              <w:t>laktoferyna</w:t>
            </w:r>
            <w:proofErr w:type="spellEnd"/>
            <w:r w:rsidRPr="00BE1A0D">
              <w:rPr>
                <w:rFonts w:ascii="Calibri" w:eastAsia="Times New Roman" w:hAnsi="Calibri" w:cs="Calibri"/>
                <w:color w:val="000000"/>
                <w:sz w:val="18"/>
                <w:szCs w:val="18"/>
                <w:lang w:eastAsia="ar-SA"/>
              </w:rPr>
              <w:t>)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FD32A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8D232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8AA45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CFDC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5D12D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89A59A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6E2393"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57A1C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MIELOPEROKSYDAZIE (MPO) (</w:t>
            </w:r>
            <w:proofErr w:type="spellStart"/>
            <w:r w:rsidRPr="00BE1A0D">
              <w:rPr>
                <w:rFonts w:ascii="Calibri" w:eastAsia="Times New Roman" w:hAnsi="Calibri" w:cs="Calibri"/>
                <w:color w:val="000000"/>
                <w:sz w:val="18"/>
                <w:szCs w:val="18"/>
                <w:lang w:eastAsia="ar-SA"/>
              </w:rPr>
              <w:t>pANCA</w:t>
            </w:r>
            <w:proofErr w:type="spellEnd"/>
            <w:r w:rsidRPr="00BE1A0D">
              <w:rPr>
                <w:rFonts w:ascii="Calibri" w:eastAsia="Times New Roman" w:hAnsi="Calibri" w:cs="Calibri"/>
                <w:color w:val="000000"/>
                <w:sz w:val="18"/>
                <w:szCs w:val="18"/>
                <w:lang w:eastAsia="ar-SA"/>
              </w:rPr>
              <w:t>) I PROTEINAZIE 3 (PR-3) (</w:t>
            </w:r>
            <w:proofErr w:type="spellStart"/>
            <w:r w:rsidRPr="00BE1A0D">
              <w:rPr>
                <w:rFonts w:ascii="Calibri" w:eastAsia="Times New Roman" w:hAnsi="Calibri" w:cs="Calibri"/>
                <w:color w:val="000000"/>
                <w:sz w:val="18"/>
                <w:szCs w:val="18"/>
                <w:lang w:eastAsia="ar-SA"/>
              </w:rPr>
              <w:t>cANCA</w:t>
            </w:r>
            <w:proofErr w:type="spellEnd"/>
            <w:r w:rsidRPr="00BE1A0D">
              <w:rPr>
                <w:rFonts w:ascii="Calibri" w:eastAsia="Times New Roman" w:hAnsi="Calibri" w:cs="Calibri"/>
                <w:color w:val="000000"/>
                <w:sz w:val="18"/>
                <w:szCs w:val="18"/>
                <w:lang w:eastAsia="ar-SA"/>
              </w:rPr>
              <w:t xml:space="preserve">) met. </w:t>
            </w:r>
            <w:proofErr w:type="spellStart"/>
            <w:r w:rsidRPr="00BE1A0D">
              <w:rPr>
                <w:rFonts w:ascii="Calibri" w:eastAsia="Times New Roman" w:hAnsi="Calibri" w:cs="Calibri"/>
                <w:color w:val="000000"/>
                <w:sz w:val="18"/>
                <w:szCs w:val="18"/>
                <w:lang w:eastAsia="ar-SA"/>
              </w:rPr>
              <w:t>immunoblot</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E563C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3163A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C96E8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A3632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209FA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8FC77B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6E698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D2742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P/CIAŁA P/JĄDROWE met. </w:t>
            </w:r>
            <w:proofErr w:type="spellStart"/>
            <w:r w:rsidRPr="00BE1A0D">
              <w:rPr>
                <w:rFonts w:ascii="Calibri" w:eastAsia="Times New Roman" w:hAnsi="Calibri" w:cs="Calibri"/>
                <w:color w:val="000000"/>
                <w:sz w:val="18"/>
                <w:szCs w:val="18"/>
                <w:lang w:eastAsia="ar-SA"/>
              </w:rPr>
              <w:t>immunoblot</w:t>
            </w:r>
            <w:proofErr w:type="spellEnd"/>
            <w:r w:rsidRPr="00BE1A0D">
              <w:rPr>
                <w:rFonts w:ascii="Calibri" w:eastAsia="Times New Roman" w:hAnsi="Calibri" w:cs="Calibri"/>
                <w:color w:val="000000"/>
                <w:sz w:val="18"/>
                <w:szCs w:val="18"/>
                <w:lang w:eastAsia="ar-SA"/>
              </w:rPr>
              <w:t xml:space="preserve"> ENA (</w:t>
            </w:r>
            <w:proofErr w:type="spellStart"/>
            <w:r w:rsidRPr="00BE1A0D">
              <w:rPr>
                <w:rFonts w:ascii="Calibri" w:eastAsia="Times New Roman" w:hAnsi="Calibri" w:cs="Calibri"/>
                <w:color w:val="000000"/>
                <w:sz w:val="18"/>
                <w:szCs w:val="18"/>
                <w:lang w:eastAsia="ar-SA"/>
              </w:rPr>
              <w:t>nRNP</w:t>
            </w:r>
            <w:proofErr w:type="spellEnd"/>
            <w:r w:rsidRPr="00BE1A0D">
              <w:rPr>
                <w:rFonts w:ascii="Calibri" w:eastAsia="Times New Roman" w:hAnsi="Calibri" w:cs="Calibri"/>
                <w:color w:val="000000"/>
                <w:sz w:val="18"/>
                <w:szCs w:val="18"/>
                <w:lang w:eastAsia="ar-SA"/>
              </w:rPr>
              <w:t>/Sm, Sm, SS-A, Ro-52, SS-B, Scl-70, Jo-1)</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BE9A1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2943D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1D25E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44576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DACD2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B44323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89130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ABB6D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P/JĄDROWE  met. IIF typ świecenia miano (</w:t>
            </w:r>
            <w:proofErr w:type="spellStart"/>
            <w:r w:rsidRPr="00BE1A0D">
              <w:rPr>
                <w:rFonts w:ascii="Calibri" w:eastAsia="Times New Roman" w:hAnsi="Calibri" w:cs="Calibri"/>
                <w:color w:val="000000"/>
                <w:sz w:val="18"/>
                <w:szCs w:val="18"/>
                <w:lang w:eastAsia="ar-SA"/>
              </w:rPr>
              <w:t>dsDNA</w:t>
            </w:r>
            <w:proofErr w:type="spellEnd"/>
            <w:r w:rsidRPr="00BE1A0D">
              <w:rPr>
                <w:rFonts w:ascii="Calibri" w:eastAsia="Times New Roman" w:hAnsi="Calibri" w:cs="Calibri"/>
                <w:color w:val="000000"/>
                <w:sz w:val="18"/>
                <w:szCs w:val="18"/>
                <w:lang w:eastAsia="ar-SA"/>
              </w:rPr>
              <w:t>, AMA)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91C13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ADA7B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08817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5C2FB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F45C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2976D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4742C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DA454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CYTRULINOWE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A0A56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F6873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3400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ADE2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E9923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9B62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31FB72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C0C3F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2A947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GRANULOCYTARNE PANCA (MPO)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8FCE0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E1147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DA7B6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BD39B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5D1C9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DB4D25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C1761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DCD33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GRANULOCYTARNE CANCA (PR3)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A06E1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ABC19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2FA7C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43A3C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EDFAA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61F51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F579D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50161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NATYWNEMU DNA (DS DNA)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6BE97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E838C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D7B74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9F48C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B8E62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0A70FD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03DFB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AAA5C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P/CIAŁA / </w:t>
            </w:r>
            <w:proofErr w:type="spellStart"/>
            <w:r w:rsidRPr="00BE1A0D">
              <w:rPr>
                <w:rFonts w:ascii="Calibri" w:eastAsia="Times New Roman" w:hAnsi="Calibri" w:cs="Calibri"/>
                <w:color w:val="000000"/>
                <w:sz w:val="18"/>
                <w:szCs w:val="18"/>
                <w:lang w:eastAsia="ar-SA"/>
              </w:rPr>
              <w:t>dsDNA</w:t>
            </w:r>
            <w:proofErr w:type="spellEnd"/>
            <w:r w:rsidRPr="00BE1A0D">
              <w:rPr>
                <w:rFonts w:ascii="Calibri" w:eastAsia="Times New Roman" w:hAnsi="Calibri" w:cs="Calibri"/>
                <w:color w:val="000000"/>
                <w:sz w:val="18"/>
                <w:szCs w:val="18"/>
                <w:lang w:eastAsia="ar-SA"/>
              </w:rPr>
              <w:t xml:space="preserve"> – NCX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A6C0E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42155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39546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684D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8490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AD3717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180A3F"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4DC38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RECEPTOROM TSH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52746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473D0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FDDBB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E2B39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10F6A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9972AB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B47AF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DDE09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FE0E0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6CB7C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D203B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E62B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31BF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12C4E6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4E2D6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31C05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 ENDOMYSIUM IGA i IGG Profil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AC61E2"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33EF3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6E1D0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5D5B6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887CE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448316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C8D73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F5B80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P/JĄDROWE  met. IIF, typ świecenia, miano – test przesiewowy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A24E0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97EF5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C6523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4D183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A6E9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8FE2AB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9B27E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56EF2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P/HISTONOM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22BA3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4F79A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FB883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A5597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5AF2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D878F1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BA62F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734A1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P/MITOCHONDRIALNE  AMA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EE1C3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BD24F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3F563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C6BC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208B2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70D391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8A48F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1E084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P/MITOCHONDRIALNE M2, M4, M9</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2FFF0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589A9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2EAEC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F2E22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DBBDC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B55A3C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53019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71C5F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P/MIĘŚNIOM GŁADKIM (SMA)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C47E1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25ADF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8EC6D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704E6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7D774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C2D068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79D47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D9207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P/MIĘŚNIOM SZKIELETOWYM (ASMA)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BF4E6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2F586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5E32F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D7052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EC881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B7EA8F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5F9F9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7B239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P/PŁYTKOWE (METODA ENZYMATYCZNA MAIPA)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109AA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09501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5118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14AB4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FC84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46E161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253AC3"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  69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4C30A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P/PRZEWODOM ŚLINOWYM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F3E43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85FE0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6E037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6DDC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F7831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EF69AC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52B51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70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FB194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P/NRNP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05FA1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58CFEE"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2D831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A50C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CA038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1AA825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9C9D0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4031F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P/PNEUMOCISTIS CARINI (IGG i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C99B3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542F39"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A477E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966E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0CD74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9E44D3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5770D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90C02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P-ŚRÓDBŁ. NACZYŃ (AECA)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284CAE"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12ACD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7CBFB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D4B29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336A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44DA01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72A7F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A3AEE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P/P-TRANSGLUTAMINAZIE TK.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791ECB"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9F33E7"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96FCD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6D6D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0F0C0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0F39307" w14:textId="77777777" w:rsidTr="00026E76">
        <w:tblPrEx>
          <w:tblCellMar>
            <w:top w:w="0" w:type="dxa"/>
            <w:bottom w:w="0" w:type="dxa"/>
          </w:tblCellMar>
        </w:tblPrEx>
        <w:trPr>
          <w:trHeight w:val="313"/>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04797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B57B0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P/P-TRANSGLUTAMINAZIE TK.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3E052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59615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F755B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9F251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5FC41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B4FA69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5C757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13553C"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PARVOWIRUS B19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B9B41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3DBEC7"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CCA08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7126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CA4F4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6CCD59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B7B6B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EA6B7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PARVOWIRUS B19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29A95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526B2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E4F3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531BC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CC3B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2025879"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2BC03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7A42E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Koronawirus SARS-CoV-2, przeciwciała NCP w klasie </w:t>
            </w:r>
            <w:proofErr w:type="spellStart"/>
            <w:r w:rsidRPr="00BE1A0D">
              <w:rPr>
                <w:rFonts w:ascii="Calibri" w:eastAsia="Times New Roman" w:hAnsi="Calibri" w:cs="Calibri"/>
                <w:color w:val="000000"/>
                <w:sz w:val="18"/>
                <w:szCs w:val="18"/>
                <w:lang w:eastAsia="ar-SA"/>
              </w:rPr>
              <w:t>IgG</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650C2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90208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3C347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B5317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3673B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0CAC3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08F2C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556C9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Koronawirus SARS-CoV-2, przeciwciała </w:t>
            </w:r>
            <w:proofErr w:type="spellStart"/>
            <w:r w:rsidRPr="00BE1A0D">
              <w:rPr>
                <w:rFonts w:ascii="Calibri" w:eastAsia="Times New Roman" w:hAnsi="Calibri" w:cs="Calibri"/>
                <w:color w:val="000000"/>
                <w:sz w:val="18"/>
                <w:szCs w:val="18"/>
                <w:lang w:eastAsia="ar-SA"/>
              </w:rPr>
              <w:t>IgM</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33C99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C8FBB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6EA51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BFD02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A2150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F2C2BC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37A6B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03105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Koronawirus SARS-CoV-2, przeciwciała neutralizujące anty-S, ilościowo </w:t>
            </w:r>
            <w:proofErr w:type="spellStart"/>
            <w:r w:rsidRPr="00BE1A0D">
              <w:rPr>
                <w:rFonts w:ascii="Calibri" w:eastAsia="Times New Roman" w:hAnsi="Calibri" w:cs="Calibri"/>
                <w:color w:val="000000"/>
                <w:sz w:val="18"/>
                <w:szCs w:val="18"/>
                <w:lang w:eastAsia="ar-SA"/>
              </w:rPr>
              <w:t>IgG</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97E33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F421D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C45C0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0A4CB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2E8EE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987A0F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98233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8B0DF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Koronawirus SARS-CoV-2, przeciwciała </w:t>
            </w:r>
            <w:proofErr w:type="spellStart"/>
            <w:r w:rsidRPr="00BE1A0D">
              <w:rPr>
                <w:rFonts w:ascii="Calibri" w:eastAsia="Times New Roman" w:hAnsi="Calibri" w:cs="Calibri"/>
                <w:color w:val="000000"/>
                <w:sz w:val="18"/>
                <w:szCs w:val="18"/>
                <w:lang w:eastAsia="ar-SA"/>
              </w:rPr>
              <w:t>IgG</w:t>
            </w:r>
            <w:proofErr w:type="spellEnd"/>
            <w:r w:rsidRPr="00BE1A0D">
              <w:rPr>
                <w:rFonts w:ascii="Calibri" w:eastAsia="Times New Roman" w:hAnsi="Calibri" w:cs="Calibri"/>
                <w:color w:val="000000"/>
                <w:sz w:val="18"/>
                <w:szCs w:val="18"/>
                <w:lang w:eastAsia="ar-SA"/>
              </w:rPr>
              <w:t xml:space="preserve"> i </w:t>
            </w:r>
            <w:proofErr w:type="spellStart"/>
            <w:r w:rsidRPr="00BE1A0D">
              <w:rPr>
                <w:rFonts w:ascii="Calibri" w:eastAsia="Times New Roman" w:hAnsi="Calibri" w:cs="Calibri"/>
                <w:color w:val="000000"/>
                <w:sz w:val="18"/>
                <w:szCs w:val="18"/>
                <w:lang w:eastAsia="ar-SA"/>
              </w:rPr>
              <w:t>IgM</w:t>
            </w:r>
            <w:proofErr w:type="spellEnd"/>
            <w:r w:rsidRPr="00BE1A0D">
              <w:rPr>
                <w:rFonts w:ascii="Calibri" w:eastAsia="Times New Roman" w:hAnsi="Calibri" w:cs="Calibri"/>
                <w:color w:val="000000"/>
                <w:sz w:val="18"/>
                <w:szCs w:val="18"/>
                <w:lang w:eastAsia="ar-SA"/>
              </w:rPr>
              <w:t xml:space="preserve"> anty-S  ilościowo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A32CD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FC473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3EB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B92E8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39ABF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9F91C8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36E2F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AE29A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PANEL P/CIAŁ ONKO- i ANTY-NEURALNYCH met. IIF, </w:t>
            </w:r>
            <w:proofErr w:type="spellStart"/>
            <w:r w:rsidRPr="00BE1A0D">
              <w:rPr>
                <w:rFonts w:ascii="Calibri" w:eastAsia="Times New Roman" w:hAnsi="Calibri" w:cs="Calibri"/>
                <w:color w:val="000000"/>
                <w:sz w:val="18"/>
                <w:szCs w:val="18"/>
                <w:lang w:eastAsia="ar-SA"/>
              </w:rPr>
              <w:t>Immunoblot</w:t>
            </w:r>
            <w:proofErr w:type="spellEnd"/>
            <w:r w:rsidRPr="00BE1A0D">
              <w:rPr>
                <w:rFonts w:ascii="Calibri" w:eastAsia="Times New Roman" w:hAnsi="Calibri" w:cs="Calibri"/>
                <w:color w:val="000000"/>
                <w:sz w:val="18"/>
                <w:szCs w:val="18"/>
                <w:lang w:eastAsia="ar-SA"/>
              </w:rPr>
              <w:t xml:space="preserve"> (anty-</w:t>
            </w:r>
            <w:proofErr w:type="spellStart"/>
            <w:r w:rsidRPr="00BE1A0D">
              <w:rPr>
                <w:rFonts w:ascii="Calibri" w:eastAsia="Times New Roman" w:hAnsi="Calibri" w:cs="Calibri"/>
                <w:color w:val="000000"/>
                <w:sz w:val="18"/>
                <w:szCs w:val="18"/>
                <w:lang w:eastAsia="ar-SA"/>
              </w:rPr>
              <w:t>amfifizyna</w:t>
            </w:r>
            <w:proofErr w:type="spellEnd"/>
            <w:r w:rsidRPr="00BE1A0D">
              <w:rPr>
                <w:rFonts w:ascii="Calibri" w:eastAsia="Times New Roman" w:hAnsi="Calibri" w:cs="Calibri"/>
                <w:color w:val="000000"/>
                <w:sz w:val="18"/>
                <w:szCs w:val="18"/>
                <w:lang w:eastAsia="ar-SA"/>
              </w:rPr>
              <w:t>; anty-CV2; anty-Ma/Ta; anty-</w:t>
            </w:r>
            <w:proofErr w:type="spellStart"/>
            <w:r w:rsidRPr="00BE1A0D">
              <w:rPr>
                <w:rFonts w:ascii="Calibri" w:eastAsia="Times New Roman" w:hAnsi="Calibri" w:cs="Calibri"/>
                <w:color w:val="000000"/>
                <w:sz w:val="18"/>
                <w:szCs w:val="18"/>
                <w:lang w:eastAsia="ar-SA"/>
              </w:rPr>
              <w:t>Ri</w:t>
            </w:r>
            <w:proofErr w:type="spellEnd"/>
            <w:r w:rsidRPr="00BE1A0D">
              <w:rPr>
                <w:rFonts w:ascii="Calibri" w:eastAsia="Times New Roman" w:hAnsi="Calibri" w:cs="Calibri"/>
                <w:color w:val="000000"/>
                <w:sz w:val="18"/>
                <w:szCs w:val="18"/>
                <w:lang w:eastAsia="ar-SA"/>
              </w:rPr>
              <w:t>; anty-</w:t>
            </w:r>
            <w:proofErr w:type="spellStart"/>
            <w:r w:rsidRPr="00BE1A0D">
              <w:rPr>
                <w:rFonts w:ascii="Calibri" w:eastAsia="Times New Roman" w:hAnsi="Calibri" w:cs="Calibri"/>
                <w:color w:val="000000"/>
                <w:sz w:val="18"/>
                <w:szCs w:val="18"/>
                <w:lang w:eastAsia="ar-SA"/>
              </w:rPr>
              <w:t>Yo</w:t>
            </w:r>
            <w:proofErr w:type="spellEnd"/>
            <w:r w:rsidRPr="00BE1A0D">
              <w:rPr>
                <w:rFonts w:ascii="Calibri" w:eastAsia="Times New Roman" w:hAnsi="Calibri" w:cs="Calibri"/>
                <w:color w:val="000000"/>
                <w:sz w:val="18"/>
                <w:szCs w:val="18"/>
                <w:lang w:eastAsia="ar-SA"/>
              </w:rPr>
              <w:t>; anty-Hu; anty-</w:t>
            </w:r>
            <w:proofErr w:type="spellStart"/>
            <w:r w:rsidRPr="00BE1A0D">
              <w:rPr>
                <w:rFonts w:ascii="Calibri" w:eastAsia="Times New Roman" w:hAnsi="Calibri" w:cs="Calibri"/>
                <w:color w:val="000000"/>
                <w:sz w:val="18"/>
                <w:szCs w:val="18"/>
                <w:lang w:eastAsia="ar-SA"/>
              </w:rPr>
              <w:t>rekoweryna</w:t>
            </w:r>
            <w:proofErr w:type="spellEnd"/>
            <w:r w:rsidRPr="00BE1A0D">
              <w:rPr>
                <w:rFonts w:ascii="Calibri" w:eastAsia="Times New Roman" w:hAnsi="Calibri" w:cs="Calibri"/>
                <w:color w:val="000000"/>
                <w:sz w:val="18"/>
                <w:szCs w:val="18"/>
                <w:lang w:eastAsia="ar-SA"/>
              </w:rPr>
              <w:t>; anty-SOX1; anty-</w:t>
            </w:r>
            <w:proofErr w:type="spellStart"/>
            <w:r w:rsidRPr="00BE1A0D">
              <w:rPr>
                <w:rFonts w:ascii="Calibri" w:eastAsia="Times New Roman" w:hAnsi="Calibri" w:cs="Calibri"/>
                <w:color w:val="000000"/>
                <w:sz w:val="18"/>
                <w:szCs w:val="18"/>
                <w:lang w:eastAsia="ar-SA"/>
              </w:rPr>
              <w:t>tytyna</w:t>
            </w:r>
            <w:proofErr w:type="spellEnd"/>
            <w:r w:rsidRPr="00BE1A0D">
              <w:rPr>
                <w:rFonts w:ascii="Calibri" w:eastAsia="Times New Roman" w:hAnsi="Calibri" w:cs="Calibri"/>
                <w:color w:val="000000"/>
                <w:sz w:val="18"/>
                <w:szCs w:val="18"/>
                <w:lang w:eastAsia="ar-SA"/>
              </w:rPr>
              <w: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7F9753"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DD077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7468E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E925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4BF4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784501B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92CE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CC986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P/NEURONALNE (</w:t>
            </w:r>
            <w:proofErr w:type="spellStart"/>
            <w:r w:rsidRPr="00BE1A0D">
              <w:rPr>
                <w:rFonts w:ascii="Calibri" w:eastAsia="Times New Roman" w:hAnsi="Calibri" w:cs="Calibri"/>
                <w:color w:val="000000"/>
                <w:sz w:val="18"/>
                <w:szCs w:val="18"/>
                <w:lang w:eastAsia="ar-SA"/>
              </w:rPr>
              <w:t>Ri</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Yo</w:t>
            </w:r>
            <w:proofErr w:type="spellEnd"/>
            <w:r w:rsidRPr="00BE1A0D">
              <w:rPr>
                <w:rFonts w:ascii="Calibri" w:eastAsia="Times New Roman" w:hAnsi="Calibri" w:cs="Calibri"/>
                <w:color w:val="000000"/>
                <w:sz w:val="18"/>
                <w:szCs w:val="18"/>
                <w:lang w:eastAsia="ar-SA"/>
              </w:rPr>
              <w:t>, Hu)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FF4BE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0FEEBB"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46418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D41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D764D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844DB3E"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5FD9B9"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3034A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YERSINIA-PRZECIWCIAŁA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607EC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EB594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CDB8B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4F5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B8E0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18A1A1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9BA98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C4396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YERSINIA-PRZECIWCIAŁA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DADA3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F259D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6DF3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B115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75C81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6D7BD93"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18726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E97EC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YERSINIA-PRZECIWCIAŁA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B2972D"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5E7A3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83FDF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B24F4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986E9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447A1E4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9069B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34B65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QUANTIFERON-TB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43590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BA66D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FF5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7DCA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7F90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01F614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E81FE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1C846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BADANIE HISTOPATOLOGICZNE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1173E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98867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6B4E6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AAE69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5BE2F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5055559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E4576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F91BF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B2 GLIKOPROTEINIE I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B3035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93D8F4"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6D2E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05754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70255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0A08871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0892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5A38B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B2 GLIKOPROTEINIE I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3FA4D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A4BC4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D8C62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3629B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EA6A9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6AD3ED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333B7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7D5AB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P/CIAŁA B2 GLIKOPROTEINIE I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0CE196"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37148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1C55F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BB2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AE52D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08EE78F" w14:textId="77777777" w:rsidTr="00026E76">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F50F9E1"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X. MIKROBIOLOGIA</w:t>
            </w:r>
          </w:p>
        </w:tc>
      </w:tr>
      <w:tr w:rsidR="00BE1A0D" w:rsidRPr="00BE1A0D" w14:paraId="3D296A2F" w14:textId="77777777" w:rsidTr="00026E76">
        <w:tblPrEx>
          <w:tblCellMar>
            <w:top w:w="0" w:type="dxa"/>
            <w:bottom w:w="0" w:type="dxa"/>
          </w:tblCellMar>
        </w:tblPrEx>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622F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88BC5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POSIEW KAŁU Z OGÓLNĄ OCENĄ TLENOWEJ FLORY JELITOWEJ (Salmonella, </w:t>
            </w:r>
            <w:proofErr w:type="spellStart"/>
            <w:r w:rsidRPr="00BE1A0D">
              <w:rPr>
                <w:rFonts w:ascii="Calibri" w:eastAsia="Times New Roman" w:hAnsi="Calibri" w:cs="Calibri"/>
                <w:color w:val="000000"/>
                <w:sz w:val="18"/>
                <w:szCs w:val="18"/>
                <w:lang w:eastAsia="ar-SA"/>
              </w:rPr>
              <w:t>Shigella</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Yersinia</w:t>
            </w:r>
            <w:proofErr w:type="spellEnd"/>
            <w:r w:rsidRPr="00BE1A0D">
              <w:rPr>
                <w:rFonts w:ascii="Calibri" w:eastAsia="Times New Roman" w:hAnsi="Calibri" w:cs="Calibri"/>
                <w:color w:val="000000"/>
                <w:sz w:val="18"/>
                <w:szCs w:val="18"/>
                <w:lang w:eastAsia="ar-SA"/>
              </w:rPr>
              <w:t>)</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AE48A0"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24CEA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17F2A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C47CF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FA94C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1EE0F81"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B5E2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B79FD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KAŁU W KIERUNKU SALMONELLA,SHIGELLA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AB77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D465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DF757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A9CFC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953A6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30A1312"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D5A76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83BE3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 KIERUNKU YERSINIA ENTEROCOLITICA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25D6E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B1D38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CAEB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6B58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BF1EB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4232705"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A630B"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067E1A"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KRWI W WARUNKACH  BEZTLENOWYCH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2094E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FBF84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71217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1D16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FB421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81F778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CF3A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3B81C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KRWI W WARUNKACH TLENOWYCH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E15F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CD95C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F890A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D0FD14"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89AF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1D9D783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A4E5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DC2BA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MOCZU</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83B3E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98B58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450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77C59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E426B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F2EA7"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8C10236"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A7F2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8C971E"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PLWOCINY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8E2A38"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F69BC3"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C22D3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4DFC6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9348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4AD92D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EA7B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F4BFA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PŁYNU STAWOWEGO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68DE3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2152B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704BC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178AF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C4EF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37AA9A3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76F1E"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9E9508"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 KIERUNKU DROŻDZAKÓW</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C84A8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F9878"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E930B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FF103B"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E9E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1E46EB7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A8E44"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608439"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WYMAZU Z GARDŁA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BD370F"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F5DE56"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5F89A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314BB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31DF0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7C2BAC8"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C2E8E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6CB443"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WYMAZU Z NOSA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4C54D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FA887"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D1168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5986C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93EB9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2D9D660C"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844ED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D1733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WYMAZU Z JAMY USTNEJ</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3CAD30"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CCDF7C"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A651BF"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9ABA9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F61C0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5D686D0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0B4B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01F94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RANY / ROPY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C5952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F7CA0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70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0DD4E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E1090"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BE524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61EC18D"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C6916"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C830E7"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POSIEW WYMAZU Z UCHA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90BC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1670F1"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F7B3A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B4E3C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3A49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E0DB927"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F3FFA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A2D9A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KAŁ - NOROWIRUSY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84691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C011E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7B015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EF323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65FFA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414A3A4"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5074C"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75F1CF"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WYKRYWANIE ADENOWIRUSÓW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CA6E24"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009AF"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057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1FED7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E61731"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4F41458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D6B9B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9EC9E5"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WYKRYWANIE ROTAWIRUSÓW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B3FCB5"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F26D2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52D40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9DD0D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275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65F03A2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40F3A"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98E1BD"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WYKRYWANIE TOKSYNY A +b CLOSTRIDIUM DIFFICILE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18D5F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D466ED"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30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7D6CFC"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CAE60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E846C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76DD2F7A"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F2C4CD"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19</w:t>
            </w:r>
          </w:p>
        </w:tc>
        <w:tc>
          <w:tcPr>
            <w:tcW w:w="4299" w:type="dxa"/>
            <w:shd w:val="clear" w:color="auto" w:fill="FFFFFF"/>
            <w:tcMar>
              <w:top w:w="0" w:type="dxa"/>
              <w:left w:w="70" w:type="dxa"/>
              <w:bottom w:w="0" w:type="dxa"/>
              <w:right w:w="70" w:type="dxa"/>
            </w:tcMar>
            <w:vAlign w:val="bottom"/>
          </w:tcPr>
          <w:p w14:paraId="3B74CAE2"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RSV (Respiratory </w:t>
            </w:r>
            <w:proofErr w:type="spellStart"/>
            <w:r w:rsidRPr="00BE1A0D">
              <w:rPr>
                <w:rFonts w:ascii="Calibri" w:eastAsia="Times New Roman" w:hAnsi="Calibri" w:cs="Calibri"/>
                <w:color w:val="000000"/>
                <w:sz w:val="18"/>
                <w:szCs w:val="18"/>
                <w:lang w:eastAsia="ar-SA"/>
              </w:rPr>
              <w:t>syncytial</w:t>
            </w:r>
            <w:proofErr w:type="spellEnd"/>
            <w:r w:rsidRPr="00BE1A0D">
              <w:rPr>
                <w:rFonts w:ascii="Calibri" w:eastAsia="Times New Roman" w:hAnsi="Calibri" w:cs="Calibri"/>
                <w:color w:val="000000"/>
                <w:sz w:val="18"/>
                <w:szCs w:val="18"/>
                <w:lang w:eastAsia="ar-SA"/>
              </w:rPr>
              <w:t xml:space="preserve"> </w:t>
            </w:r>
            <w:proofErr w:type="spellStart"/>
            <w:r w:rsidRPr="00BE1A0D">
              <w:rPr>
                <w:rFonts w:ascii="Calibri" w:eastAsia="Times New Roman" w:hAnsi="Calibri" w:cs="Calibri"/>
                <w:color w:val="000000"/>
                <w:sz w:val="18"/>
                <w:szCs w:val="18"/>
                <w:lang w:eastAsia="ar-SA"/>
              </w:rPr>
              <w:t>virus</w:t>
            </w:r>
            <w:proofErr w:type="spellEnd"/>
            <w:r w:rsidRPr="00BE1A0D">
              <w:rPr>
                <w:rFonts w:ascii="Calibri" w:eastAsia="Times New Roman" w:hAnsi="Calibri" w:cs="Calibri"/>
                <w:color w:val="000000"/>
                <w:sz w:val="18"/>
                <w:szCs w:val="18"/>
                <w:lang w:eastAsia="ar-SA"/>
              </w:rPr>
              <w:t>), antygen</w:t>
            </w:r>
          </w:p>
        </w:tc>
        <w:tc>
          <w:tcPr>
            <w:tcW w:w="4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814D9"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648D0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82B78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7B78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D83E5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207080F0" w14:textId="77777777" w:rsidTr="00026E76">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735648"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20</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C1BE7B"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WYKRYWANIE WIRUSA GRYPY A I B</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B5429C"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R</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C930EA"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10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65D7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1CA3F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CB906D"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r w:rsidRPr="00BE1A0D">
              <w:rPr>
                <w:rFonts w:ascii="Calibri" w:eastAsia="Times New Roman" w:hAnsi="Calibri" w:cs="Times New Roman"/>
                <w:sz w:val="18"/>
                <w:szCs w:val="18"/>
                <w:lang w:eastAsia="pl-PL"/>
              </w:rPr>
              <w:t> </w:t>
            </w:r>
          </w:p>
        </w:tc>
      </w:tr>
      <w:tr w:rsidR="00BE1A0D" w:rsidRPr="00BE1A0D" w14:paraId="05835DD2" w14:textId="77777777" w:rsidTr="00026E76">
        <w:tblPrEx>
          <w:tblCellMar>
            <w:top w:w="0" w:type="dxa"/>
            <w:bottom w:w="0" w:type="dxa"/>
          </w:tblCellMar>
        </w:tblPrEx>
        <w:trPr>
          <w:trHeight w:val="375"/>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0F3AC7"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E91A0"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BADANIA EPIDEMIOLOGICZNE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357CD7"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033C85"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3569D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297D45"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B7B40E"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7104D13" w14:textId="77777777" w:rsidTr="00026E76">
        <w:tblPrEx>
          <w:tblCellMar>
            <w:top w:w="0" w:type="dxa"/>
            <w:bottom w:w="0" w:type="dxa"/>
          </w:tblCellMar>
        </w:tblPrEx>
        <w:trPr>
          <w:trHeight w:val="298"/>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B307E0"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1D3E6"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xml:space="preserve">POSIEW Z ODBYTU W KIER.NOSICIELSTWA PAŁECZEK </w:t>
            </w:r>
            <w:r w:rsidRPr="00BE1A0D">
              <w:rPr>
                <w:rFonts w:ascii="Calibri" w:eastAsia="Times New Roman" w:hAnsi="Calibri" w:cs="Calibri"/>
                <w:color w:val="000000"/>
                <w:sz w:val="18"/>
                <w:szCs w:val="18"/>
                <w:lang w:eastAsia="ar-SA"/>
              </w:rPr>
              <w:lastRenderedPageBreak/>
              <w:t>JELITOWYCH CPE WYTWARZAJĄCYCH KARBAPENEMAZY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6AE8E1"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lastRenderedPageBreak/>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50722"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5</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F85E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E00379"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F200AA"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6643DD0C" w14:textId="77777777" w:rsidTr="00026E76">
        <w:tblPrEx>
          <w:tblCellMar>
            <w:top w:w="0" w:type="dxa"/>
            <w:bottom w:w="0" w:type="dxa"/>
          </w:tblCellMar>
        </w:tblPrEx>
        <w:trPr>
          <w:trHeight w:val="298"/>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69D181"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23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972884" w14:textId="77777777" w:rsidR="00BE1A0D" w:rsidRPr="00BE1A0D" w:rsidRDefault="00BE1A0D" w:rsidP="00BE1A0D">
            <w:pPr>
              <w:widowControl w:val="0"/>
              <w:autoSpaceDN w:val="0"/>
              <w:spacing w:after="0" w:line="240" w:lineRule="auto"/>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WYMAZ NA NOSICIELSTWO PATOGENÓW ALARMOWYCH (BAD.BAKTERIOLOGICZNE)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FA241A" w14:textId="77777777" w:rsidR="00BE1A0D" w:rsidRPr="00BE1A0D" w:rsidRDefault="00BE1A0D" w:rsidP="00BE1A0D">
            <w:pPr>
              <w:widowControl w:val="0"/>
              <w:suppressAutoHyphens/>
              <w:autoSpaceDN w:val="0"/>
              <w:spacing w:after="0" w:line="240" w:lineRule="auto"/>
              <w:jc w:val="center"/>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 </w:t>
            </w:r>
          </w:p>
        </w:tc>
        <w:tc>
          <w:tcPr>
            <w:tcW w:w="75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47AC40" w14:textId="77777777" w:rsidR="00BE1A0D" w:rsidRPr="00BE1A0D" w:rsidRDefault="00BE1A0D" w:rsidP="00BE1A0D">
            <w:pPr>
              <w:widowControl w:val="0"/>
              <w:suppressAutoHyphens/>
              <w:autoSpaceDN w:val="0"/>
              <w:spacing w:after="0" w:line="240" w:lineRule="auto"/>
              <w:jc w:val="right"/>
              <w:textAlignment w:val="baseline"/>
              <w:rPr>
                <w:rFonts w:ascii="Calibri" w:eastAsia="Times New Roman" w:hAnsi="Calibri" w:cs="Calibri"/>
                <w:color w:val="000000"/>
                <w:sz w:val="18"/>
                <w:szCs w:val="18"/>
                <w:lang w:eastAsia="ar-SA"/>
              </w:rPr>
            </w:pPr>
            <w:r w:rsidRPr="00BE1A0D">
              <w:rPr>
                <w:rFonts w:ascii="Calibri" w:eastAsia="Times New Roman" w:hAnsi="Calibri" w:cs="Calibri"/>
                <w:color w:val="000000"/>
                <w:sz w:val="18"/>
                <w:szCs w:val="18"/>
                <w:lang w:eastAsia="ar-SA"/>
              </w:rPr>
              <w:t>40</w:t>
            </w:r>
          </w:p>
        </w:tc>
        <w:tc>
          <w:tcPr>
            <w:tcW w:w="11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A7CC92"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5FD528"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812A6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sz w:val="18"/>
                <w:szCs w:val="18"/>
                <w:lang w:eastAsia="pl-PL"/>
              </w:rPr>
            </w:pPr>
          </w:p>
        </w:tc>
      </w:tr>
      <w:tr w:rsidR="00BE1A0D" w:rsidRPr="00BE1A0D" w14:paraId="38CD90AB" w14:textId="77777777" w:rsidTr="00026E76">
        <w:tblPrEx>
          <w:tblCellMar>
            <w:top w:w="0" w:type="dxa"/>
            <w:bottom w:w="0" w:type="dxa"/>
          </w:tblCellMar>
        </w:tblPrEx>
        <w:trPr>
          <w:trHeight w:val="300"/>
        </w:trPr>
        <w:tc>
          <w:tcPr>
            <w:tcW w:w="70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40155"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CENA ŁĄCZNA za 12 miesięcy</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33E9E6"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A11C75"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x</w:t>
            </w:r>
          </w:p>
        </w:tc>
      </w:tr>
      <w:tr w:rsidR="00BE1A0D" w:rsidRPr="00BE1A0D" w14:paraId="38E5010E" w14:textId="77777777" w:rsidTr="00026E76">
        <w:tblPrEx>
          <w:tblCellMar>
            <w:top w:w="0" w:type="dxa"/>
            <w:bottom w:w="0" w:type="dxa"/>
          </w:tblCellMar>
        </w:tblPrEx>
        <w:trPr>
          <w:trHeight w:val="300"/>
        </w:trPr>
        <w:tc>
          <w:tcPr>
            <w:tcW w:w="70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33B3A2" w14:textId="77777777" w:rsidR="00BE1A0D" w:rsidRPr="00BE1A0D" w:rsidRDefault="00BE1A0D" w:rsidP="00BE1A0D">
            <w:pPr>
              <w:widowControl w:val="0"/>
              <w:autoSpaceDN w:val="0"/>
              <w:spacing w:after="0" w:line="240" w:lineRule="auto"/>
              <w:jc w:val="right"/>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CENA ŁĄCZNA za 24  miesiące</w:t>
            </w:r>
          </w:p>
        </w:tc>
        <w:tc>
          <w:tcPr>
            <w:tcW w:w="1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F1A93" w14:textId="77777777" w:rsidR="00BE1A0D" w:rsidRPr="00BE1A0D" w:rsidRDefault="00BE1A0D" w:rsidP="00BE1A0D">
            <w:pPr>
              <w:widowControl w:val="0"/>
              <w:autoSpaceDN w:val="0"/>
              <w:spacing w:after="0" w:line="240" w:lineRule="auto"/>
              <w:textAlignment w:val="baseline"/>
              <w:rPr>
                <w:rFonts w:ascii="Calibri" w:eastAsia="Times New Roman" w:hAnsi="Calibri" w:cs="Times New Roman"/>
                <w:b/>
                <w:bCs/>
                <w:sz w:val="18"/>
                <w:szCs w:val="18"/>
                <w:lang w:eastAsia="pl-PL"/>
              </w:rPr>
            </w:pPr>
          </w:p>
        </w:tc>
        <w:tc>
          <w:tcPr>
            <w:tcW w:w="171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B799A" w14:textId="77777777" w:rsidR="00BE1A0D" w:rsidRPr="00BE1A0D" w:rsidRDefault="00BE1A0D" w:rsidP="00BE1A0D">
            <w:pPr>
              <w:widowControl w:val="0"/>
              <w:autoSpaceDN w:val="0"/>
              <w:spacing w:after="0" w:line="240" w:lineRule="auto"/>
              <w:jc w:val="center"/>
              <w:textAlignment w:val="baseline"/>
              <w:rPr>
                <w:rFonts w:ascii="Calibri" w:eastAsia="Times New Roman" w:hAnsi="Calibri" w:cs="Times New Roman"/>
                <w:b/>
                <w:bCs/>
                <w:sz w:val="18"/>
                <w:szCs w:val="18"/>
                <w:lang w:eastAsia="pl-PL"/>
              </w:rPr>
            </w:pPr>
            <w:r w:rsidRPr="00BE1A0D">
              <w:rPr>
                <w:rFonts w:ascii="Calibri" w:eastAsia="Times New Roman" w:hAnsi="Calibri" w:cs="Times New Roman"/>
                <w:b/>
                <w:bCs/>
                <w:sz w:val="18"/>
                <w:szCs w:val="18"/>
                <w:lang w:eastAsia="pl-PL"/>
              </w:rPr>
              <w:t>x</w:t>
            </w:r>
          </w:p>
        </w:tc>
      </w:tr>
    </w:tbl>
    <w:p w14:paraId="44665672"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u w:val="single"/>
          <w:shd w:val="clear" w:color="auto" w:fill="FFFF00"/>
          <w:lang w:eastAsia="ar-SA"/>
        </w:rPr>
      </w:pPr>
    </w:p>
    <w:p w14:paraId="250F1D85"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u w:val="single"/>
          <w:shd w:val="clear" w:color="auto" w:fill="FFFF00"/>
          <w:lang w:eastAsia="ar-SA"/>
        </w:rPr>
      </w:pPr>
    </w:p>
    <w:p w14:paraId="4FEC4371"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u w:val="single"/>
          <w:shd w:val="clear" w:color="auto" w:fill="FFFF00"/>
          <w:lang w:eastAsia="ar-SA"/>
        </w:rPr>
      </w:pPr>
    </w:p>
    <w:p w14:paraId="35E434DF"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u w:val="single"/>
          <w:shd w:val="clear" w:color="auto" w:fill="FFFF00"/>
          <w:lang w:eastAsia="ar-SA"/>
        </w:rPr>
      </w:pPr>
    </w:p>
    <w:p w14:paraId="0ECD1B4B" w14:textId="77777777" w:rsidR="00BE1A0D" w:rsidRPr="00BE1A0D" w:rsidRDefault="00BE1A0D" w:rsidP="00BE1A0D">
      <w:pPr>
        <w:suppressAutoHyphens/>
        <w:autoSpaceDN w:val="0"/>
        <w:spacing w:after="0" w:line="240" w:lineRule="auto"/>
        <w:ind w:left="4963" w:firstLine="709"/>
        <w:textAlignment w:val="baseline"/>
        <w:rPr>
          <w:rFonts w:ascii="Times New Roman" w:eastAsia="Times New Roman" w:hAnsi="Times New Roman" w:cs="Times New Roman"/>
          <w:b/>
          <w:lang w:eastAsia="pl-PL"/>
        </w:rPr>
      </w:pPr>
      <w:r w:rsidRPr="00BE1A0D">
        <w:rPr>
          <w:rFonts w:ascii="Times New Roman" w:eastAsia="Times New Roman" w:hAnsi="Times New Roman" w:cs="Times New Roman"/>
          <w:b/>
          <w:lang w:eastAsia="pl-PL"/>
        </w:rPr>
        <w:t>………………………………………..</w:t>
      </w:r>
    </w:p>
    <w:p w14:paraId="6D9CBC46"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lang w:eastAsia="pl-PL"/>
        </w:rPr>
      </w:pP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r>
      <w:r w:rsidRPr="00BE1A0D">
        <w:rPr>
          <w:rFonts w:ascii="Times New Roman" w:eastAsia="Times New Roman" w:hAnsi="Times New Roman" w:cs="Times New Roman"/>
          <w:b/>
          <w:lang w:eastAsia="pl-PL"/>
        </w:rPr>
        <w:tab/>
        <w:t>(data i podpis Oferenta)</w:t>
      </w:r>
    </w:p>
    <w:p w14:paraId="30EFB3D4"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lang w:eastAsia="pl-PL"/>
        </w:rPr>
      </w:pPr>
    </w:p>
    <w:p w14:paraId="76D2A327" w14:textId="77777777" w:rsidR="00BE1A0D" w:rsidRPr="00BE1A0D" w:rsidRDefault="00BE1A0D" w:rsidP="00BE1A0D">
      <w:pPr>
        <w:suppressAutoHyphens/>
        <w:spacing w:after="0" w:line="100" w:lineRule="atLeast"/>
        <w:rPr>
          <w:rFonts w:ascii="Times New Roman" w:eastAsia="Times New Roman" w:hAnsi="Times New Roman" w:cs="Times New Roman"/>
          <w:sz w:val="24"/>
          <w:szCs w:val="24"/>
          <w:lang w:eastAsia="ar-SA"/>
        </w:rPr>
      </w:pPr>
    </w:p>
    <w:p w14:paraId="09CA18E4"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sectPr w:rsidR="00BE1A0D" w:rsidRPr="00BE1A0D">
          <w:footerReference w:type="default" r:id="rId5"/>
          <w:pgSz w:w="11906" w:h="16838"/>
          <w:pgMar w:top="708" w:right="851" w:bottom="1276" w:left="851" w:header="708" w:footer="400" w:gutter="0"/>
          <w:cols w:space="708"/>
        </w:sectPr>
      </w:pPr>
    </w:p>
    <w:p w14:paraId="292990E9"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lastRenderedPageBreak/>
        <w:t>...........................................</w:t>
      </w:r>
    </w:p>
    <w:p w14:paraId="3AA90952"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t xml:space="preserve">   pieczątka Oferenta         </w:t>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lang w:eastAsia="ar-SA"/>
        </w:rPr>
        <w:t>Załącznik Nr 3</w:t>
      </w:r>
    </w:p>
    <w:p w14:paraId="01D75DFE"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16"/>
          <w:szCs w:val="16"/>
          <w:lang w:eastAsia="ar-SA"/>
        </w:rPr>
      </w:pPr>
    </w:p>
    <w:p w14:paraId="3E3D8C86"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sz w:val="26"/>
          <w:szCs w:val="26"/>
          <w:lang w:eastAsia="ar-SA"/>
        </w:rPr>
      </w:pPr>
      <w:r w:rsidRPr="00BE1A0D">
        <w:rPr>
          <w:rFonts w:ascii="Times New Roman" w:eastAsia="Times New Roman" w:hAnsi="Times New Roman" w:cs="Times New Roman"/>
          <w:b/>
          <w:sz w:val="26"/>
          <w:szCs w:val="26"/>
          <w:lang w:eastAsia="ar-SA"/>
        </w:rPr>
        <w:t>Liczba i kwalifikacje zawodowe osób wykonujących</w:t>
      </w:r>
    </w:p>
    <w:p w14:paraId="5A44D3D0"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sz w:val="26"/>
          <w:szCs w:val="26"/>
          <w:lang w:eastAsia="ar-SA"/>
        </w:rPr>
      </w:pPr>
      <w:r w:rsidRPr="00BE1A0D">
        <w:rPr>
          <w:rFonts w:ascii="Times New Roman" w:eastAsia="Times New Roman" w:hAnsi="Times New Roman" w:cs="Times New Roman"/>
          <w:b/>
          <w:sz w:val="26"/>
          <w:szCs w:val="26"/>
          <w:lang w:eastAsia="ar-SA"/>
        </w:rPr>
        <w:t xml:space="preserve"> diagnostyczne badania laboratoryjne i prowadzących bank krwi</w:t>
      </w:r>
    </w:p>
    <w:p w14:paraId="1D7EA8F5"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sz w:val="26"/>
          <w:szCs w:val="26"/>
          <w:lang w:eastAsia="ar-SA"/>
        </w:rPr>
      </w:pPr>
      <w:r w:rsidRPr="00BE1A0D">
        <w:rPr>
          <w:rFonts w:ascii="Times New Roman" w:eastAsia="Times New Roman" w:hAnsi="Times New Roman" w:cs="Times New Roman"/>
          <w:b/>
          <w:sz w:val="26"/>
          <w:szCs w:val="26"/>
          <w:lang w:eastAsia="ar-SA"/>
        </w:rPr>
        <w:t>(prosimy dołączyć dokumenty potwierdzające kwalifikacje)</w:t>
      </w:r>
    </w:p>
    <w:p w14:paraId="1F24830B"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sz w:val="16"/>
          <w:szCs w:val="16"/>
          <w:lang w:eastAsia="ar-SA"/>
        </w:rPr>
      </w:pPr>
    </w:p>
    <w:tbl>
      <w:tblPr>
        <w:tblW w:w="9810" w:type="dxa"/>
        <w:tblInd w:w="-5" w:type="dxa"/>
        <w:tblLayout w:type="fixed"/>
        <w:tblCellMar>
          <w:left w:w="10" w:type="dxa"/>
          <w:right w:w="10" w:type="dxa"/>
        </w:tblCellMar>
        <w:tblLook w:val="0000" w:firstRow="0" w:lastRow="0" w:firstColumn="0" w:lastColumn="0" w:noHBand="0" w:noVBand="0"/>
      </w:tblPr>
      <w:tblGrid>
        <w:gridCol w:w="1134"/>
        <w:gridCol w:w="2076"/>
        <w:gridCol w:w="2019"/>
        <w:gridCol w:w="2279"/>
        <w:gridCol w:w="2302"/>
      </w:tblGrid>
      <w:tr w:rsidR="00BE1A0D" w:rsidRPr="00BE1A0D" w14:paraId="27E503EA" w14:textId="77777777" w:rsidTr="00026E76">
        <w:tblPrEx>
          <w:tblCellMar>
            <w:top w:w="0" w:type="dxa"/>
            <w:bottom w:w="0" w:type="dxa"/>
          </w:tblCellMar>
        </w:tblPrEx>
        <w:trPr>
          <w:trHeight w:val="731"/>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C3EDC6" w14:textId="77777777" w:rsidR="00BE1A0D" w:rsidRPr="00BE1A0D" w:rsidRDefault="00BE1A0D" w:rsidP="00BE1A0D">
            <w:pPr>
              <w:keepNext/>
              <w:widowControl w:val="0"/>
              <w:numPr>
                <w:ilvl w:val="1"/>
                <w:numId w:val="25"/>
              </w:numPr>
              <w:tabs>
                <w:tab w:val="left" w:pos="-2585"/>
              </w:tabs>
              <w:suppressAutoHyphens/>
              <w:autoSpaceDN w:val="0"/>
              <w:snapToGrid w:val="0"/>
              <w:spacing w:after="0" w:line="240" w:lineRule="auto"/>
              <w:jc w:val="both"/>
              <w:textAlignment w:val="baseline"/>
              <w:outlineLvl w:val="1"/>
              <w:rPr>
                <w:rFonts w:ascii="Times New Roman" w:eastAsia="Times New Roman" w:hAnsi="Times New Roman" w:cs="Times New Roman"/>
                <w:b/>
                <w:bCs/>
                <w:sz w:val="20"/>
                <w:szCs w:val="20"/>
                <w:lang w:eastAsia="ar-SA"/>
              </w:rPr>
            </w:pPr>
            <w:r w:rsidRPr="00BE1A0D">
              <w:rPr>
                <w:rFonts w:ascii="Times New Roman" w:eastAsia="Times New Roman" w:hAnsi="Times New Roman" w:cs="Times New Roman"/>
                <w:b/>
                <w:bCs/>
                <w:sz w:val="20"/>
                <w:szCs w:val="20"/>
                <w:lang w:eastAsia="ar-SA"/>
              </w:rPr>
              <w:t>Lp.</w:t>
            </w: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85A84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Imię i nazwisko</w:t>
            </w: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95CCD0" w14:textId="77777777" w:rsidR="00BE1A0D" w:rsidRPr="00BE1A0D" w:rsidRDefault="00BE1A0D" w:rsidP="00BE1A0D">
            <w:pPr>
              <w:keepNext/>
              <w:widowControl w:val="0"/>
              <w:suppressAutoHyphens/>
              <w:autoSpaceDN w:val="0"/>
              <w:snapToGrid w:val="0"/>
              <w:spacing w:after="0" w:line="240" w:lineRule="auto"/>
              <w:textAlignment w:val="baseline"/>
              <w:outlineLvl w:val="1"/>
              <w:rPr>
                <w:rFonts w:ascii="Times New Roman" w:eastAsia="Times New Roman" w:hAnsi="Times New Roman" w:cs="Times New Roman"/>
                <w:b/>
                <w:bCs/>
                <w:sz w:val="20"/>
                <w:szCs w:val="20"/>
                <w:lang w:eastAsia="ar-SA"/>
              </w:rPr>
            </w:pPr>
            <w:r w:rsidRPr="00BE1A0D">
              <w:rPr>
                <w:rFonts w:ascii="Times New Roman" w:eastAsia="Times New Roman" w:hAnsi="Times New Roman" w:cs="Times New Roman"/>
                <w:b/>
                <w:bCs/>
                <w:sz w:val="20"/>
                <w:szCs w:val="20"/>
                <w:lang w:eastAsia="ar-SA"/>
              </w:rPr>
              <w:t xml:space="preserve">    Stanowiska osób</w:t>
            </w:r>
          </w:p>
          <w:p w14:paraId="04DF2EA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udzielających świadczeń</w:t>
            </w: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0E073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Kwalifikacje</w:t>
            </w:r>
          </w:p>
          <w:p w14:paraId="1237086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zawodowe poszczególnych osób</w:t>
            </w:r>
          </w:p>
          <w:p w14:paraId="6449CE8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 xml:space="preserve">i doświadczenie zawodowe, </w:t>
            </w:r>
            <w:r w:rsidRPr="00BE1A0D">
              <w:rPr>
                <w:rFonts w:ascii="Times New Roman" w:eastAsia="Times New Roman" w:hAnsi="Times New Roman" w:cs="Times New Roman"/>
                <w:b/>
                <w:sz w:val="20"/>
                <w:szCs w:val="20"/>
                <w:u w:val="single"/>
                <w:lang w:eastAsia="ar-SA"/>
              </w:rPr>
              <w:t>w tym wymagane dla kierownika pracownika serologii lub immunologii transfuzjologicznej</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3F89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Miejsce pracy</w:t>
            </w:r>
          </w:p>
        </w:tc>
      </w:tr>
      <w:tr w:rsidR="00BE1A0D" w:rsidRPr="00BE1A0D" w14:paraId="50E8A87A" w14:textId="77777777" w:rsidTr="00026E76">
        <w:tblPrEx>
          <w:tblCellMar>
            <w:top w:w="0" w:type="dxa"/>
            <w:bottom w:w="0" w:type="dxa"/>
          </w:tblCellMar>
        </w:tblPrEx>
        <w:trPr>
          <w:trHeight w:val="950"/>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D3E51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07E52A"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44EF5F3D"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2E257EFA"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5122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16AAD3"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44B4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tc>
      </w:tr>
      <w:tr w:rsidR="00BE1A0D" w:rsidRPr="00BE1A0D" w14:paraId="0C957A18" w14:textId="77777777" w:rsidTr="00026E76">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942751"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B4FD7B"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586D3438"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70792EB1"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01412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2D2A9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C7D05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68FE887"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9D85DD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r w:rsidR="00BE1A0D" w:rsidRPr="00BE1A0D" w14:paraId="0D3B474B" w14:textId="77777777" w:rsidTr="00026E76">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79B4E5"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1DAEA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0AC20102"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p w14:paraId="4FAD5004"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E37C5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2551F3"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C589E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F494134"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8576E9D"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r w:rsidR="00BE1A0D" w:rsidRPr="00BE1A0D" w14:paraId="78B83B6E" w14:textId="77777777" w:rsidTr="00026E76">
        <w:tblPrEx>
          <w:tblCellMar>
            <w:top w:w="0" w:type="dxa"/>
            <w:bottom w:w="0" w:type="dxa"/>
          </w:tblCellMar>
        </w:tblPrEx>
        <w:trPr>
          <w:trHeight w:val="992"/>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2ABBF3"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79197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60D3C3CC"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70B5ED3"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4185D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B863F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E0EDC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5A0EB15A"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00B69D2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r w:rsidR="00BE1A0D" w:rsidRPr="00BE1A0D" w14:paraId="5B5E0E0C" w14:textId="77777777" w:rsidTr="00026E76">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CCEFB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15DF9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p w14:paraId="0D2F1A4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30F72F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B9C2B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70030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30285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498939F2"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080E1AA"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r w:rsidR="00BE1A0D" w:rsidRPr="00BE1A0D" w14:paraId="520EC785" w14:textId="77777777" w:rsidTr="00026E76">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4DD3A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BD79B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F36FB3"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10D00F"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ACBD5"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83A71F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531C992"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r>
      <w:tr w:rsidR="00BE1A0D" w:rsidRPr="00BE1A0D" w14:paraId="304C0A66" w14:textId="77777777" w:rsidTr="00026E76">
        <w:tblPrEx>
          <w:tblCellMar>
            <w:top w:w="0" w:type="dxa"/>
            <w:bottom w:w="0" w:type="dxa"/>
          </w:tblCellMar>
        </w:tblPrEx>
        <w:trPr>
          <w:trHeight w:val="992"/>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091F3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FF826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939B7AC"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6484C07"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997CD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5704D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1A9E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27C0288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11DEED8E"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r w:rsidR="00BE1A0D" w:rsidRPr="00BE1A0D" w14:paraId="7B82DB9A" w14:textId="77777777" w:rsidTr="00026E76">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37AC2A"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4C18B"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5711B5C1"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p w14:paraId="5D769929"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DE90E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sz w:val="24"/>
                <w:szCs w:val="24"/>
                <w:lang w:eastAsia="ar-SA"/>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6929E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89FA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21911692"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561B9729"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r>
    </w:tbl>
    <w:p w14:paraId="662FAFBC"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4E75A4D3"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sz w:val="24"/>
          <w:szCs w:val="24"/>
          <w:lang w:eastAsia="ar-SA"/>
        </w:rPr>
      </w:pPr>
      <w:r w:rsidRPr="00BE1A0D">
        <w:rPr>
          <w:rFonts w:ascii="Times New Roman" w:eastAsia="Times New Roman" w:hAnsi="Times New Roman" w:cs="Times New Roman"/>
          <w:b/>
          <w:sz w:val="24"/>
          <w:szCs w:val="24"/>
          <w:lang w:eastAsia="ar-SA"/>
        </w:rPr>
        <w:t xml:space="preserve">Osoba diagnosty </w:t>
      </w:r>
      <w:proofErr w:type="spellStart"/>
      <w:r w:rsidRPr="00BE1A0D">
        <w:rPr>
          <w:rFonts w:ascii="Times New Roman" w:eastAsia="Times New Roman" w:hAnsi="Times New Roman" w:cs="Times New Roman"/>
          <w:b/>
          <w:sz w:val="24"/>
          <w:szCs w:val="24"/>
          <w:lang w:eastAsia="ar-SA"/>
        </w:rPr>
        <w:t>labor</w:t>
      </w:r>
      <w:proofErr w:type="spellEnd"/>
      <w:r w:rsidRPr="00BE1A0D">
        <w:rPr>
          <w:rFonts w:ascii="Times New Roman" w:eastAsia="Times New Roman" w:hAnsi="Times New Roman" w:cs="Times New Roman"/>
          <w:b/>
          <w:sz w:val="24"/>
          <w:szCs w:val="24"/>
          <w:lang w:eastAsia="ar-SA"/>
        </w:rPr>
        <w:t>. do bezpośrednich kontaktów z Udzielającym zamówienia :</w:t>
      </w:r>
    </w:p>
    <w:p w14:paraId="12411137"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sz w:val="24"/>
          <w:szCs w:val="24"/>
          <w:lang w:eastAsia="ar-SA"/>
        </w:rPr>
      </w:pPr>
      <w:r w:rsidRPr="00BE1A0D">
        <w:rPr>
          <w:rFonts w:ascii="Times New Roman" w:eastAsia="Times New Roman" w:hAnsi="Times New Roman" w:cs="Times New Roman"/>
          <w:b/>
          <w:sz w:val="24"/>
          <w:szCs w:val="24"/>
          <w:lang w:eastAsia="ar-SA"/>
        </w:rPr>
        <w:t>................................................................................................., tel. ................</w:t>
      </w:r>
    </w:p>
    <w:p w14:paraId="653E274C" w14:textId="77777777" w:rsidR="00BE1A0D" w:rsidRPr="00BE1A0D" w:rsidRDefault="00BE1A0D" w:rsidP="00BE1A0D">
      <w:pPr>
        <w:suppressAutoHyphens/>
        <w:autoSpaceDN w:val="0"/>
        <w:spacing w:after="0" w:line="240" w:lineRule="auto"/>
        <w:ind w:left="4956" w:firstLine="708"/>
        <w:textAlignment w:val="baseline"/>
        <w:rPr>
          <w:rFonts w:ascii="Times New Roman" w:eastAsia="Times New Roman" w:hAnsi="Times New Roman" w:cs="Times New Roman"/>
          <w:szCs w:val="24"/>
          <w:lang w:eastAsia="ar-SA"/>
        </w:rPr>
      </w:pPr>
    </w:p>
    <w:p w14:paraId="1C7670EB" w14:textId="77777777" w:rsidR="00BE1A0D" w:rsidRPr="00BE1A0D" w:rsidRDefault="00BE1A0D" w:rsidP="00BE1A0D">
      <w:pPr>
        <w:suppressAutoHyphens/>
        <w:autoSpaceDN w:val="0"/>
        <w:spacing w:after="0" w:line="240" w:lineRule="auto"/>
        <w:ind w:left="4956" w:firstLine="708"/>
        <w:textAlignment w:val="baseline"/>
        <w:rPr>
          <w:rFonts w:ascii="Times New Roman" w:eastAsia="Times New Roman" w:hAnsi="Times New Roman" w:cs="Times New Roman"/>
          <w:szCs w:val="24"/>
          <w:lang w:eastAsia="ar-SA"/>
        </w:rPr>
      </w:pPr>
    </w:p>
    <w:p w14:paraId="06D6A6D7" w14:textId="77777777" w:rsidR="00BE1A0D" w:rsidRPr="00BE1A0D" w:rsidRDefault="00BE1A0D" w:rsidP="00BE1A0D">
      <w:pPr>
        <w:suppressAutoHyphens/>
        <w:autoSpaceDN w:val="0"/>
        <w:spacing w:after="0" w:line="240" w:lineRule="auto"/>
        <w:ind w:left="4956" w:firstLine="708"/>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w:t>
      </w:r>
    </w:p>
    <w:p w14:paraId="73CB33CF"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t xml:space="preserve">           (data i podpis Oferenta)</w:t>
      </w:r>
    </w:p>
    <w:p w14:paraId="558F84C2"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0"/>
          <w:szCs w:val="24"/>
          <w:lang w:eastAsia="ar-SA"/>
        </w:rPr>
      </w:pPr>
      <w:r w:rsidRPr="00BE1A0D">
        <w:rPr>
          <w:rFonts w:ascii="Times New Roman" w:eastAsia="Times New Roman" w:hAnsi="Times New Roman" w:cs="Times New Roman"/>
          <w:sz w:val="20"/>
          <w:szCs w:val="24"/>
          <w:lang w:eastAsia="ar-SA"/>
        </w:rPr>
        <w:tab/>
      </w:r>
    </w:p>
    <w:p w14:paraId="7DE4EA5A"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0"/>
          <w:szCs w:val="24"/>
          <w:lang w:eastAsia="ar-SA"/>
        </w:rPr>
      </w:pPr>
      <w:r w:rsidRPr="00BE1A0D">
        <w:rPr>
          <w:rFonts w:ascii="Times New Roman" w:eastAsia="Times New Roman" w:hAnsi="Times New Roman" w:cs="Times New Roman"/>
          <w:sz w:val="20"/>
          <w:szCs w:val="24"/>
          <w:lang w:eastAsia="ar-SA"/>
        </w:rPr>
        <w:tab/>
      </w:r>
    </w:p>
    <w:p w14:paraId="51FF83C4"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Cs w:val="24"/>
          <w:lang w:eastAsia="ar-SA"/>
        </w:rPr>
        <w:sectPr w:rsidR="00BE1A0D" w:rsidRPr="00BE1A0D">
          <w:pgSz w:w="11906" w:h="16838"/>
          <w:pgMar w:top="708" w:right="851" w:bottom="1276" w:left="851" w:header="708" w:footer="400" w:gutter="0"/>
          <w:cols w:space="708"/>
        </w:sectPr>
      </w:pPr>
    </w:p>
    <w:p w14:paraId="526EE6D2"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lastRenderedPageBreak/>
        <w:t>...........................................</w:t>
      </w:r>
    </w:p>
    <w:p w14:paraId="0399E05B"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 xml:space="preserve">      pieczątka Oferenta         </w:t>
      </w:r>
    </w:p>
    <w:p w14:paraId="4140C346" w14:textId="77777777" w:rsidR="00BE1A0D" w:rsidRPr="00BE1A0D" w:rsidRDefault="00BE1A0D" w:rsidP="00BE1A0D">
      <w:pPr>
        <w:suppressAutoHyphens/>
        <w:autoSpaceDN w:val="0"/>
        <w:spacing w:after="0" w:line="240" w:lineRule="auto"/>
        <w:ind w:left="7080" w:firstLine="708"/>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 xml:space="preserve">    Załącznik  nr 4</w:t>
      </w:r>
    </w:p>
    <w:p w14:paraId="6C902174"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sz w:val="28"/>
          <w:szCs w:val="28"/>
          <w:lang w:eastAsia="ar-SA"/>
        </w:rPr>
      </w:pPr>
      <w:r w:rsidRPr="00BE1A0D">
        <w:rPr>
          <w:rFonts w:ascii="Times New Roman" w:eastAsia="Times New Roman" w:hAnsi="Times New Roman" w:cs="Times New Roman"/>
          <w:b/>
          <w:sz w:val="28"/>
          <w:szCs w:val="28"/>
          <w:lang w:eastAsia="ar-SA"/>
        </w:rPr>
        <w:t>WYKAZ SPRZĘTU I APARATURY</w:t>
      </w:r>
    </w:p>
    <w:p w14:paraId="706054DA"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r w:rsidRPr="00BE1A0D">
        <w:rPr>
          <w:rFonts w:ascii="Times New Roman" w:eastAsia="Times New Roman" w:hAnsi="Times New Roman" w:cs="Times New Roman"/>
          <w:b/>
          <w:bCs/>
          <w:sz w:val="28"/>
          <w:szCs w:val="28"/>
          <w:lang w:eastAsia="ar-SA"/>
        </w:rPr>
        <w:t>Dla oferowanych laboratoryjnych badań diagnostycznych użyjemy następującej aparatury (lub w przypadku gdy nie będzie używana aparatura wpisać miejsce wykonywania badania) :</w:t>
      </w:r>
    </w:p>
    <w:tbl>
      <w:tblPr>
        <w:tblW w:w="10411" w:type="dxa"/>
        <w:tblInd w:w="-30" w:type="dxa"/>
        <w:tblLayout w:type="fixed"/>
        <w:tblCellMar>
          <w:left w:w="10" w:type="dxa"/>
          <w:right w:w="10" w:type="dxa"/>
        </w:tblCellMar>
        <w:tblLook w:val="0000" w:firstRow="0" w:lastRow="0" w:firstColumn="0" w:lastColumn="0" w:noHBand="0" w:noVBand="0"/>
      </w:tblPr>
      <w:tblGrid>
        <w:gridCol w:w="1053"/>
        <w:gridCol w:w="3016"/>
        <w:gridCol w:w="1602"/>
        <w:gridCol w:w="2045"/>
        <w:gridCol w:w="2695"/>
      </w:tblGrid>
      <w:tr w:rsidR="00BE1A0D" w:rsidRPr="00BE1A0D" w14:paraId="1B19DC7E"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416D2"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bCs/>
                <w:lang w:eastAsia="ar-SA"/>
              </w:rPr>
            </w:pPr>
            <w:r w:rsidRPr="00BE1A0D">
              <w:rPr>
                <w:rFonts w:ascii="Times New Roman" w:eastAsia="Times New Roman" w:hAnsi="Times New Roman" w:cs="Times New Roman"/>
                <w:b/>
                <w:bCs/>
                <w:lang w:eastAsia="ar-SA"/>
              </w:rPr>
              <w:t>Lp.</w:t>
            </w: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0C5838"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bCs/>
                <w:lang w:eastAsia="ar-SA"/>
              </w:rPr>
            </w:pPr>
            <w:r w:rsidRPr="00BE1A0D">
              <w:rPr>
                <w:rFonts w:ascii="Times New Roman" w:eastAsia="Times New Roman" w:hAnsi="Times New Roman" w:cs="Times New Roman"/>
                <w:b/>
                <w:bCs/>
                <w:lang w:eastAsia="ar-SA"/>
              </w:rPr>
              <w:t>RODZAJ APARATU</w:t>
            </w: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145B2"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bCs/>
                <w:lang w:eastAsia="ar-SA"/>
              </w:rPr>
            </w:pPr>
            <w:r w:rsidRPr="00BE1A0D">
              <w:rPr>
                <w:rFonts w:ascii="Times New Roman" w:eastAsia="Times New Roman" w:hAnsi="Times New Roman" w:cs="Times New Roman"/>
                <w:b/>
                <w:bCs/>
                <w:lang w:eastAsia="ar-SA"/>
              </w:rPr>
              <w:t>ROK PRODUKCJI</w:t>
            </w: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FB7FFA"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bCs/>
                <w:lang w:eastAsia="ar-SA"/>
              </w:rPr>
            </w:pPr>
            <w:r w:rsidRPr="00BE1A0D">
              <w:rPr>
                <w:rFonts w:ascii="Times New Roman" w:eastAsia="Times New Roman" w:hAnsi="Times New Roman" w:cs="Times New Roman"/>
                <w:b/>
                <w:bCs/>
                <w:lang w:eastAsia="ar-SA"/>
              </w:rPr>
              <w:t>MIEJSCE POŁOŻENIA APARATU (LUB MIEJSCE WYKONYWANIA BADANIA)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96A2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bCs/>
                <w:lang w:eastAsia="ar-SA"/>
              </w:rPr>
            </w:pPr>
            <w:r w:rsidRPr="00BE1A0D">
              <w:rPr>
                <w:rFonts w:ascii="Times New Roman" w:eastAsia="Times New Roman" w:hAnsi="Times New Roman" w:cs="Times New Roman"/>
                <w:b/>
                <w:bCs/>
                <w:lang w:eastAsia="ar-SA"/>
              </w:rPr>
              <w:t>RODZAJ WYKONYWANEGO BADANIA (podać z numerem badania wskazanym w Wykazie  - Załączniku nr 2 do SWK – w układzie nr rzymski i nr arabski)</w:t>
            </w:r>
          </w:p>
        </w:tc>
      </w:tr>
      <w:tr w:rsidR="00BE1A0D" w:rsidRPr="00BE1A0D" w14:paraId="2A010809"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2C997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07BC2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9E2C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0EF35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502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77B9B14"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9E196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40B5D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8BFE6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A6E7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5B1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D34E769"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F92A8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E0615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0335B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30E25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8A95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65944D3"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E968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02F00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FDF3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224C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E4A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AD0D24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1F7D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7CEA5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37B8A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44B8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1E73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D92FAEE"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07DD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9290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6DB5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485EA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34D2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1BE707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B12D5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24406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C6E62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7B43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FB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41DF94A"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D714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1F9EC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B77B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D44A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C74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CB0844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F172A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9858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138F4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CD32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BE7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F6152D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FF96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FBB2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CE11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472E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7E5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B1028F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B487A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5FC3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6AD52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8011F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C73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578E3B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00DEC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6FF67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4F8C5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8A57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0FD0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5E0227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4D75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85379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B2445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3B49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C9B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306F313"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969AD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F677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F080D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B9ED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2C5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28222D9"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A8083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4F86B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F0BDF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4037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030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8D5B40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7FA99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AAA2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7E63E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B3E3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2DF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C48433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68F1F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18A1F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0A9B3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F2154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2AE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8B5A80A"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47A5B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AE412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06CBB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0FA3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598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B632FB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C835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47762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D607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BA469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D44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ADD456E"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2B230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EB946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A899C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0D5F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463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FCC052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D43F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E4F44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C45A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9B75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848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133CE60"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F045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86162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0DD2B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5A189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203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EBA8A53"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80FE0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9E6BD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9C2FB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E0193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054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5CCC16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59415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D2A8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C5818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06843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FA1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2D0A484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3F32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48A4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AA38C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51532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F59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289F1594"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84462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3348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8234D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31A1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BE5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6952FC3"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B9FE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02A2F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3626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5306D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8F3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DD4634E"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560C3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1F01D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6F5D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6122C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DE1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16EBFF2"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F2907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CD2B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C73C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023CB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CEE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41B0B74"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6980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C4359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47C56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6CF66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B71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EBBC036"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93450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CBAF9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C782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3ADF9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7E4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226B427"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C9925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00BCD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599A1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A16B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201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18381D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A039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7FC3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38D5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227C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1F8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23DD4026"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A33E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63AB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46C2A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A7B5B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67A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4BFCAB1"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2C5A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554F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E92B5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FCD6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598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FB2A6B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FADA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6F40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DA2F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329EF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9E6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37A4A2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B3BD7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79358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087DE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3B1C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1B5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0331E3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7B451C"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170A9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FDAD9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8CA2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12D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848E71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1C23B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2033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91F42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50453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795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8837BCD"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D60BF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5B59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64E1F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3D6E8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70C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A4F9546"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1193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190E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41992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9E65B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C61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2B9E8E6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1E54A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35E2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0721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048C9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EF8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DF3CEF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A752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FE95D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C840F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1ED9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D4B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A3F6C0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58925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2993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ED117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3384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2CAE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4E719B0"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FBCB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972AC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0983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EB545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EF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C2FA5F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D1723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79CC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6F86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D46D6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9DB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769EA0E"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FF72B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18D5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F8CDF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1C0B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F37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7A28740"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4D0C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0B781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0B74A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872A7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1F7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90EBF8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B8CB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2735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CEC9A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B2D1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A26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5A07600"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D678C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E4693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57E0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DFE58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148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D2BC586"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BAF7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6934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AC4BE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E9B41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ACE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1F256F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459AF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55F3A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1414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E24B6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D65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15952D9"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FF24A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2D521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2094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ABDF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5A8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5EA34D7"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C2C3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83A1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68E8C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B7207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417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FBC661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A084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1D56E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BA91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B2DB0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94A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43CD480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A692B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57866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C8E1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3CC5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0F9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53218E7"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23B5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BC6FC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8C49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B920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EBF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FCD16EA"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23C5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01E17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4A3B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8C67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C01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F532F37"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4B95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77307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8C559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BBAF4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56E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E03098F"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7338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00B5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0186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4A3F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53C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19A8DDDA"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2993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0D1DA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37C33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8371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7D1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635D850"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53C48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A6F15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66EE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95FF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94F2"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3F943094"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84B1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52C3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CF2D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9C43C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C28B"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A156C48"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186EC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5E163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8157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ACB1B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0BD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5F2F4C29"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E7E7F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B9BD9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AB877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A091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F3F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7FAA5BD5"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89A88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2D82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BF25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DC695"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121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9944B17"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2012D"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43EC80"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D4931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1C843E"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2E06"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0A5D863C"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115998"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A6E473"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96ED8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29D59"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223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r w:rsidR="00BE1A0D" w:rsidRPr="00BE1A0D" w14:paraId="6373BF8B" w14:textId="77777777" w:rsidTr="00026E76">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F359E1"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BDB6A"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D40B4"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8395F"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E47" w14:textId="77777777" w:rsidR="00BE1A0D" w:rsidRPr="00BE1A0D" w:rsidRDefault="00BE1A0D" w:rsidP="00BE1A0D">
            <w:pPr>
              <w:widowControl w:val="0"/>
              <w:suppressAutoHyphens/>
              <w:autoSpaceDN w:val="0"/>
              <w:snapToGrid w:val="0"/>
              <w:spacing w:after="0" w:line="240" w:lineRule="auto"/>
              <w:textAlignment w:val="baseline"/>
              <w:rPr>
                <w:rFonts w:ascii="Times New Roman" w:eastAsia="Times New Roman" w:hAnsi="Times New Roman" w:cs="Times New Roman"/>
                <w:b/>
                <w:bCs/>
                <w:lang w:eastAsia="ar-SA"/>
              </w:rPr>
            </w:pPr>
          </w:p>
        </w:tc>
      </w:tr>
    </w:tbl>
    <w:p w14:paraId="6A882AF5"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lang w:eastAsia="ar-SA"/>
        </w:rPr>
      </w:pPr>
      <w:r w:rsidRPr="00BE1A0D">
        <w:rPr>
          <w:rFonts w:ascii="Times New Roman" w:eastAsia="Times New Roman" w:hAnsi="Times New Roman" w:cs="Times New Roman"/>
          <w:i/>
          <w:lang w:eastAsia="ar-SA"/>
        </w:rPr>
        <w:t>*w razie wyczerpania tabeli prosimy o kontynuowanie wykazu na dodatkowej karcie</w:t>
      </w:r>
    </w:p>
    <w:p w14:paraId="04E4F5B0"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lang w:eastAsia="ar-SA"/>
        </w:rPr>
      </w:pPr>
    </w:p>
    <w:p w14:paraId="5EB21E01"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Opis warunków lokalowych miejsca wykonywania badań:</w:t>
      </w:r>
    </w:p>
    <w:p w14:paraId="7235E7A0"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1903C81C"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41208BB3"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189C2E57"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3AAA910E"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3C8B8A92"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r w:rsidRPr="00BE1A0D">
        <w:rPr>
          <w:rFonts w:ascii="Times New Roman" w:eastAsia="Times New Roman" w:hAnsi="Times New Roman" w:cs="Times New Roman"/>
          <w:i/>
          <w:sz w:val="24"/>
          <w:szCs w:val="24"/>
          <w:lang w:eastAsia="ar-SA"/>
        </w:rPr>
        <w:t>*w razie wyczerpania rubryk prosimy o kontynuowanie wykazu na dodatkowej karcie</w:t>
      </w:r>
    </w:p>
    <w:p w14:paraId="504FDDA0"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p>
    <w:p w14:paraId="22F6341E"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Posiadamy niezbędny do wykonania zamówienia potencjał techniczny oraz zapewnimy sprzęt do pobrań tj.:</w:t>
      </w:r>
    </w:p>
    <w:p w14:paraId="5A3A3970"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06BA7607"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3A4E9314"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736D4A5E"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42CAEBC3"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7DC37C2A"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r w:rsidRPr="00BE1A0D">
        <w:rPr>
          <w:rFonts w:ascii="Times New Roman" w:eastAsia="Times New Roman" w:hAnsi="Times New Roman" w:cs="Times New Roman"/>
          <w:i/>
          <w:sz w:val="24"/>
          <w:szCs w:val="24"/>
          <w:lang w:eastAsia="ar-SA"/>
        </w:rPr>
        <w:t>*w razie wyczerpania rubryk prosimy o kontynuowanie wykazu na dodatkowej karcie</w:t>
      </w:r>
    </w:p>
    <w:p w14:paraId="4F7F5FC7"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p>
    <w:p w14:paraId="648A2D55"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Przedstawiamy wykaz zewnętrznych punktów pobrań:</w:t>
      </w:r>
    </w:p>
    <w:p w14:paraId="23FA0021"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48E3BB31"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63913265"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t>
      </w:r>
    </w:p>
    <w:p w14:paraId="54474699"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i/>
          <w:sz w:val="24"/>
          <w:szCs w:val="24"/>
          <w:lang w:eastAsia="ar-SA"/>
        </w:rPr>
      </w:pPr>
      <w:r w:rsidRPr="00BE1A0D">
        <w:rPr>
          <w:rFonts w:ascii="Times New Roman" w:eastAsia="Times New Roman" w:hAnsi="Times New Roman" w:cs="Times New Roman"/>
          <w:i/>
          <w:sz w:val="24"/>
          <w:szCs w:val="24"/>
          <w:lang w:eastAsia="ar-SA"/>
        </w:rPr>
        <w:t>*w razie wyczerpania rubryk prosimy o kontynuowanie wykazu na dodatkowej karcie</w:t>
      </w:r>
    </w:p>
    <w:p w14:paraId="4D6C49BA"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Cs w:val="24"/>
          <w:lang w:eastAsia="ar-SA"/>
        </w:rPr>
      </w:pPr>
    </w:p>
    <w:p w14:paraId="4E553EDC"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Cs w:val="24"/>
          <w:lang w:eastAsia="ar-SA"/>
        </w:rPr>
      </w:pPr>
    </w:p>
    <w:p w14:paraId="3759530B" w14:textId="77777777" w:rsidR="00BE1A0D" w:rsidRPr="00BE1A0D" w:rsidRDefault="00BE1A0D" w:rsidP="00BE1A0D">
      <w:pPr>
        <w:suppressAutoHyphens/>
        <w:autoSpaceDN w:val="0"/>
        <w:spacing w:after="0" w:line="240" w:lineRule="auto"/>
        <w:ind w:left="4963" w:firstLine="709"/>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w:t>
      </w:r>
    </w:p>
    <w:p w14:paraId="78D38DA8"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r>
      <w:r w:rsidRPr="00BE1A0D">
        <w:rPr>
          <w:rFonts w:ascii="Times New Roman" w:eastAsia="Times New Roman" w:hAnsi="Times New Roman" w:cs="Times New Roman"/>
          <w:szCs w:val="24"/>
          <w:lang w:eastAsia="ar-SA"/>
        </w:rPr>
        <w:tab/>
        <w:t>(data i podpis Oferenta)</w:t>
      </w:r>
    </w:p>
    <w:p w14:paraId="66EE5CDE"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14:paraId="616D8DC8"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14:paraId="42E52964"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14:paraId="6C71C535"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14:paraId="63A760F6"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14:paraId="273FADFC"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t>.............................</w:t>
      </w:r>
    </w:p>
    <w:p w14:paraId="5102769C" w14:textId="77777777" w:rsidR="00BE1A0D" w:rsidRPr="00BE1A0D" w:rsidRDefault="00BE1A0D" w:rsidP="00BE1A0D">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t xml:space="preserve">pieczątka Oferenta         </w:t>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sz w:val="24"/>
          <w:szCs w:val="24"/>
          <w:lang w:eastAsia="ar-SA"/>
        </w:rPr>
        <w:tab/>
      </w:r>
      <w:r w:rsidRPr="00BE1A0D">
        <w:rPr>
          <w:rFonts w:ascii="Times New Roman" w:eastAsia="Times New Roman" w:hAnsi="Times New Roman" w:cs="Times New Roman"/>
          <w:lang w:eastAsia="ar-SA"/>
        </w:rPr>
        <w:t>Załącznik  Nr 5</w:t>
      </w:r>
    </w:p>
    <w:p w14:paraId="668D253F" w14:textId="77777777" w:rsidR="00BE1A0D" w:rsidRPr="00BE1A0D" w:rsidRDefault="00BE1A0D" w:rsidP="00BE1A0D">
      <w:pPr>
        <w:tabs>
          <w:tab w:val="left" w:pos="3587"/>
        </w:tabs>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r w:rsidRPr="00BE1A0D">
        <w:rPr>
          <w:rFonts w:ascii="Times New Roman" w:eastAsia="Times New Roman" w:hAnsi="Times New Roman" w:cs="Times New Roman"/>
          <w:b/>
          <w:bCs/>
          <w:sz w:val="24"/>
          <w:szCs w:val="24"/>
          <w:lang w:eastAsia="ar-SA"/>
        </w:rPr>
        <w:t>Wykaz usług /typu outsourcing/</w:t>
      </w:r>
    </w:p>
    <w:p w14:paraId="4FDAD547" w14:textId="77777777" w:rsidR="00BE1A0D" w:rsidRPr="00BE1A0D" w:rsidRDefault="00BE1A0D" w:rsidP="00BE1A0D">
      <w:pPr>
        <w:tabs>
          <w:tab w:val="left" w:pos="3587"/>
        </w:tabs>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r w:rsidRPr="00BE1A0D">
        <w:rPr>
          <w:rFonts w:ascii="Times New Roman" w:eastAsia="Times New Roman" w:hAnsi="Times New Roman" w:cs="Times New Roman"/>
          <w:b/>
          <w:bCs/>
          <w:sz w:val="24"/>
          <w:szCs w:val="24"/>
          <w:lang w:eastAsia="ar-SA"/>
        </w:rPr>
        <w:t>badań laboratoryjnych w szpitalach z ostatnich 3 lat</w:t>
      </w:r>
    </w:p>
    <w:p w14:paraId="1934D425" w14:textId="77777777" w:rsidR="00BE1A0D" w:rsidRPr="00BE1A0D" w:rsidRDefault="00BE1A0D" w:rsidP="00BE1A0D">
      <w:pPr>
        <w:tabs>
          <w:tab w:val="left" w:pos="3587"/>
        </w:tabs>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p>
    <w:p w14:paraId="1ABB50A2" w14:textId="77777777" w:rsidR="00BE1A0D" w:rsidRPr="00BE1A0D" w:rsidRDefault="00BE1A0D" w:rsidP="00BE1A0D">
      <w:pPr>
        <w:suppressAutoHyphens/>
        <w:autoSpaceDN w:val="0"/>
        <w:spacing w:after="0" w:line="240" w:lineRule="auto"/>
        <w:jc w:val="center"/>
        <w:textAlignment w:val="baseline"/>
        <w:rPr>
          <w:rFonts w:ascii="Times New Roman" w:eastAsia="Times New Roman" w:hAnsi="Times New Roman" w:cs="Times New Roman"/>
          <w:b/>
          <w:bCs/>
          <w:szCs w:val="24"/>
          <w:lang w:eastAsia="ar-SA"/>
        </w:rPr>
      </w:pPr>
      <w:r w:rsidRPr="00BE1A0D">
        <w:rPr>
          <w:rFonts w:ascii="Times New Roman" w:eastAsia="Times New Roman" w:hAnsi="Times New Roman" w:cs="Times New Roman"/>
          <w:b/>
          <w:bCs/>
          <w:szCs w:val="24"/>
          <w:lang w:eastAsia="ar-SA"/>
        </w:rPr>
        <w:t xml:space="preserve">Prosimy dołączyć dokumenty (np. </w:t>
      </w:r>
      <w:r w:rsidRPr="00BE1A0D">
        <w:rPr>
          <w:rFonts w:ascii="Times New Roman" w:eastAsia="Times New Roman" w:hAnsi="Times New Roman" w:cs="Times New Roman"/>
          <w:b/>
          <w:bCs/>
          <w:szCs w:val="24"/>
          <w:u w:val="single"/>
          <w:lang w:eastAsia="ar-SA"/>
        </w:rPr>
        <w:t>referencje</w:t>
      </w:r>
      <w:r w:rsidRPr="00BE1A0D">
        <w:rPr>
          <w:rFonts w:ascii="Times New Roman" w:eastAsia="Times New Roman" w:hAnsi="Times New Roman" w:cs="Times New Roman"/>
          <w:b/>
          <w:bCs/>
          <w:szCs w:val="24"/>
          <w:lang w:eastAsia="ar-SA"/>
        </w:rPr>
        <w:t>) z okresu ostatnich trzech lat potwierdzające, że usługi dotyczące współpracy w zakresie objętym przedmiotem niniejszego konkursu, zostały wykonane należycie</w:t>
      </w:r>
    </w:p>
    <w:p w14:paraId="1F110B61" w14:textId="77777777" w:rsidR="00BE1A0D" w:rsidRPr="00BE1A0D" w:rsidRDefault="00BE1A0D" w:rsidP="00BE1A0D">
      <w:pPr>
        <w:suppressAutoHyphens/>
        <w:autoSpaceDN w:val="0"/>
        <w:spacing w:after="0" w:line="240" w:lineRule="auto"/>
        <w:ind w:right="-569"/>
        <w:jc w:val="center"/>
        <w:textAlignment w:val="baseline"/>
        <w:rPr>
          <w:rFonts w:ascii="Times New Roman" w:eastAsia="Times New Roman" w:hAnsi="Times New Roman" w:cs="Times New Roman"/>
          <w:b/>
          <w:sz w:val="16"/>
          <w:szCs w:val="16"/>
          <w:lang w:eastAsia="ar-SA"/>
        </w:rPr>
      </w:pPr>
    </w:p>
    <w:tbl>
      <w:tblPr>
        <w:tblW w:w="10773" w:type="dxa"/>
        <w:tblInd w:w="-5" w:type="dxa"/>
        <w:tblLayout w:type="fixed"/>
        <w:tblCellMar>
          <w:left w:w="10" w:type="dxa"/>
          <w:right w:w="10" w:type="dxa"/>
        </w:tblCellMar>
        <w:tblLook w:val="0000" w:firstRow="0" w:lastRow="0" w:firstColumn="0" w:lastColumn="0" w:noHBand="0" w:noVBand="0"/>
      </w:tblPr>
      <w:tblGrid>
        <w:gridCol w:w="567"/>
        <w:gridCol w:w="3129"/>
        <w:gridCol w:w="1691"/>
        <w:gridCol w:w="1843"/>
        <w:gridCol w:w="1995"/>
        <w:gridCol w:w="1548"/>
      </w:tblGrid>
      <w:tr w:rsidR="00BE1A0D" w:rsidRPr="00BE1A0D" w14:paraId="652CCE4C"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EE4860" w14:textId="77777777" w:rsidR="00BE1A0D" w:rsidRPr="00BE1A0D" w:rsidRDefault="00BE1A0D" w:rsidP="00BE1A0D">
            <w:pPr>
              <w:keepNext/>
              <w:widowControl w:val="0"/>
              <w:tabs>
                <w:tab w:val="left" w:pos="-452"/>
              </w:tabs>
              <w:suppressAutoHyphens/>
              <w:autoSpaceDN w:val="0"/>
              <w:snapToGrid w:val="0"/>
              <w:spacing w:after="0" w:line="240" w:lineRule="auto"/>
              <w:textAlignment w:val="baseline"/>
              <w:outlineLvl w:val="1"/>
              <w:rPr>
                <w:rFonts w:ascii="Times New Roman" w:eastAsia="Times New Roman" w:hAnsi="Times New Roman" w:cs="Times New Roman"/>
                <w:b/>
                <w:bCs/>
                <w:sz w:val="20"/>
                <w:szCs w:val="20"/>
                <w:lang w:eastAsia="ar-SA"/>
              </w:rPr>
            </w:pPr>
            <w:r w:rsidRPr="00BE1A0D">
              <w:rPr>
                <w:rFonts w:ascii="Times New Roman" w:eastAsia="Times New Roman" w:hAnsi="Times New Roman" w:cs="Times New Roman"/>
                <w:b/>
                <w:bCs/>
                <w:sz w:val="20"/>
                <w:szCs w:val="20"/>
                <w:lang w:eastAsia="ar-SA"/>
              </w:rPr>
              <w:t>Lp.</w:t>
            </w: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5B774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Udzielający zamówienia</w:t>
            </w:r>
          </w:p>
          <w:p w14:paraId="62FC7227"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/podać nazwę i adres jednostki oraz wskazać czy jest to szpital/</w:t>
            </w: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B43051"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Rodzaj wykonywanych świadczeń</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AE475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Zapewnienie całodobowych dyżurów</w:t>
            </w:r>
          </w:p>
          <w:p w14:paraId="18F41CD1"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/podać tak lub nie/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23E96"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Okres trwania umowy /od – do/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7F754"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0"/>
                <w:szCs w:val="20"/>
                <w:lang w:eastAsia="ar-SA"/>
              </w:rPr>
            </w:pPr>
          </w:p>
          <w:p w14:paraId="4D482E80"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0"/>
                <w:szCs w:val="20"/>
                <w:lang w:eastAsia="ar-SA"/>
              </w:rPr>
            </w:pPr>
            <w:r w:rsidRPr="00BE1A0D">
              <w:rPr>
                <w:rFonts w:ascii="Times New Roman" w:eastAsia="Times New Roman" w:hAnsi="Times New Roman" w:cs="Times New Roman"/>
                <w:b/>
                <w:sz w:val="20"/>
                <w:szCs w:val="20"/>
                <w:lang w:eastAsia="ar-SA"/>
              </w:rPr>
              <w:t>Wartość umowy</w:t>
            </w:r>
          </w:p>
        </w:tc>
      </w:tr>
      <w:tr w:rsidR="00BE1A0D" w:rsidRPr="00BE1A0D" w14:paraId="2372BE3E"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F325B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B54E5"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8F4A67D"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5CA3FD5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1A3A32FE"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C30BF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AE1C4D"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80AA90"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231C2211"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0953B228"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E6630C"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302F4007"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F9262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3A0AB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5B94F04"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21192C1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5DBC32F5"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FBD65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5AB2A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58657"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527F9C3C"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04998178"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0879A4"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3E662022"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80FE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46F611"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045AF2A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01A8EC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05E38FE2"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1377B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E389AF"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25C3E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2D88F9E"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90A640F"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D6E1C"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2520D6FA"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EB8AC5"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37A046"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A0C8F3F"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p w14:paraId="0EE03A5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B2B801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DCB8D5"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ABA71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5836ADF2"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BBEF69"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8DC687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AA03E2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C2193"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11EB3FA3"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E3EEBD"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4AB22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12A19F2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5D631699"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p w14:paraId="3D66C259"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3AB736"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935528"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14369E66"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6771BF"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18352D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160D4976"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C8016C"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19AD5618"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F51AE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1686E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014159F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324B4EA"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723D5597"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096C5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8DB0B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0C0A93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290CFB"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43E3DD2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17A76D65"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1C81D4"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5108CEB6"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CC936A"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4001E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A96D8AF"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8038784"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A72B9E7"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52C2CA"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077A21"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11E5070D"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4C4701"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B4CBD9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4A113319"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2349B"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7C7CDB2E"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EF02F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52B32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1CB08437"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ACCF4AB"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3D310EC"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3D0E8B"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63B80C"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34987E20"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B5C54"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6F81E006"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47C3A64"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D9040B"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r w:rsidR="00BE1A0D" w:rsidRPr="00BE1A0D" w14:paraId="50E0CA17" w14:textId="77777777" w:rsidTr="00026E76">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F174F6"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20E7F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276EFBF1"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7C41BE6"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96F2E1A" w14:textId="77777777" w:rsidR="00BE1A0D" w:rsidRPr="00BE1A0D" w:rsidRDefault="00BE1A0D" w:rsidP="00BE1A0D">
            <w:pPr>
              <w:widowControl w:val="0"/>
              <w:suppressAutoHyphens/>
              <w:autoSpaceDN w:val="0"/>
              <w:spacing w:after="0" w:line="240" w:lineRule="auto"/>
              <w:textAlignment w:val="baseline"/>
              <w:rPr>
                <w:rFonts w:ascii="Times New Roman" w:eastAsia="Times New Roman"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489CB2"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B03F2B"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01741AAF"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3058AE" w14:textId="77777777" w:rsidR="00BE1A0D" w:rsidRPr="00BE1A0D" w:rsidRDefault="00BE1A0D" w:rsidP="00BE1A0D">
            <w:pPr>
              <w:widowControl w:val="0"/>
              <w:suppressAutoHyphens/>
              <w:autoSpaceDN w:val="0"/>
              <w:snapToGrid w:val="0"/>
              <w:spacing w:after="0" w:line="240" w:lineRule="auto"/>
              <w:jc w:val="center"/>
              <w:textAlignment w:val="baseline"/>
              <w:rPr>
                <w:rFonts w:ascii="Times New Roman" w:eastAsia="Times New Roman" w:hAnsi="Times New Roman" w:cs="Times New Roman"/>
                <w:b/>
                <w:sz w:val="24"/>
                <w:szCs w:val="24"/>
                <w:lang w:eastAsia="ar-SA"/>
              </w:rPr>
            </w:pPr>
          </w:p>
          <w:p w14:paraId="7FC6F263"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0E4DA9D8" w14:textId="77777777" w:rsidR="00BE1A0D" w:rsidRPr="00BE1A0D" w:rsidRDefault="00BE1A0D" w:rsidP="00BE1A0D">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7969E8" w14:textId="77777777" w:rsidR="00BE1A0D" w:rsidRPr="00BE1A0D" w:rsidRDefault="00BE1A0D" w:rsidP="00BE1A0D">
            <w:pPr>
              <w:widowControl w:val="0"/>
              <w:suppressAutoHyphens/>
              <w:autoSpaceDN w:val="0"/>
              <w:snapToGrid w:val="0"/>
              <w:spacing w:after="0" w:line="240" w:lineRule="auto"/>
              <w:ind w:right="433"/>
              <w:jc w:val="center"/>
              <w:textAlignment w:val="baseline"/>
              <w:rPr>
                <w:rFonts w:ascii="Times New Roman" w:eastAsia="Times New Roman" w:hAnsi="Times New Roman" w:cs="Times New Roman"/>
                <w:b/>
                <w:sz w:val="24"/>
                <w:szCs w:val="24"/>
                <w:lang w:eastAsia="ar-SA"/>
              </w:rPr>
            </w:pPr>
          </w:p>
        </w:tc>
      </w:tr>
    </w:tbl>
    <w:p w14:paraId="5AB5A1E8"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05111B0D"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7C47660F" w14:textId="77777777" w:rsidR="00BE1A0D" w:rsidRPr="00BE1A0D" w:rsidRDefault="00BE1A0D" w:rsidP="00BE1A0D">
      <w:pPr>
        <w:suppressAutoHyphens/>
        <w:autoSpaceDN w:val="0"/>
        <w:spacing w:after="0" w:line="240" w:lineRule="auto"/>
        <w:ind w:left="4963" w:firstLine="709"/>
        <w:textAlignment w:val="baseline"/>
        <w:rPr>
          <w:rFonts w:ascii="Times New Roman" w:eastAsia="Times New Roman" w:hAnsi="Times New Roman" w:cs="Times New Roman"/>
          <w:szCs w:val="24"/>
          <w:lang w:eastAsia="ar-SA"/>
        </w:rPr>
      </w:pPr>
    </w:p>
    <w:p w14:paraId="5A235152" w14:textId="77777777" w:rsidR="00BE1A0D" w:rsidRPr="00BE1A0D" w:rsidRDefault="00BE1A0D" w:rsidP="00BE1A0D">
      <w:pPr>
        <w:suppressAutoHyphens/>
        <w:autoSpaceDN w:val="0"/>
        <w:spacing w:after="0" w:line="240" w:lineRule="auto"/>
        <w:ind w:left="4963" w:firstLine="709"/>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w:t>
      </w:r>
    </w:p>
    <w:p w14:paraId="17F3AB01" w14:textId="77777777" w:rsidR="00BE1A0D" w:rsidRPr="00BE1A0D" w:rsidRDefault="00BE1A0D" w:rsidP="00BE1A0D">
      <w:pPr>
        <w:suppressAutoHyphens/>
        <w:autoSpaceDN w:val="0"/>
        <w:spacing w:after="0" w:line="240" w:lineRule="auto"/>
        <w:ind w:left="5664" w:firstLine="708"/>
        <w:textAlignment w:val="baseline"/>
        <w:rPr>
          <w:rFonts w:ascii="Times New Roman" w:eastAsia="Times New Roman" w:hAnsi="Times New Roman" w:cs="Times New Roman"/>
          <w:szCs w:val="24"/>
          <w:lang w:eastAsia="ar-SA"/>
        </w:rPr>
      </w:pPr>
      <w:r w:rsidRPr="00BE1A0D">
        <w:rPr>
          <w:rFonts w:ascii="Times New Roman" w:eastAsia="Times New Roman" w:hAnsi="Times New Roman" w:cs="Times New Roman"/>
          <w:szCs w:val="24"/>
          <w:lang w:eastAsia="ar-SA"/>
        </w:rPr>
        <w:t>(data i podpis Oferenta)</w:t>
      </w:r>
    </w:p>
    <w:p w14:paraId="79F414A2" w14:textId="77777777" w:rsidR="00BE1A0D" w:rsidRPr="00BE1A0D" w:rsidRDefault="00BE1A0D" w:rsidP="00BE1A0D">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23C891CD" w14:textId="77777777" w:rsidR="00BE1A0D" w:rsidRPr="00BE1A0D" w:rsidRDefault="00BE1A0D" w:rsidP="00BE1A0D">
      <w:pPr>
        <w:suppressAutoHyphens/>
        <w:spacing w:after="0" w:line="100" w:lineRule="atLeast"/>
        <w:rPr>
          <w:rFonts w:ascii="Times New Roman" w:eastAsia="Times New Roman" w:hAnsi="Times New Roman" w:cs="Times New Roman"/>
          <w:sz w:val="24"/>
          <w:szCs w:val="24"/>
          <w:lang w:eastAsia="ar-SA"/>
        </w:rPr>
        <w:sectPr w:rsidR="00BE1A0D" w:rsidRPr="00BE1A0D">
          <w:footerReference w:type="default" r:id="rId6"/>
          <w:pgSz w:w="11906" w:h="16838"/>
          <w:pgMar w:top="708" w:right="851" w:bottom="765" w:left="851" w:header="708" w:footer="401" w:gutter="0"/>
          <w:cols w:space="708"/>
        </w:sectPr>
      </w:pPr>
    </w:p>
    <w:p w14:paraId="608E1E31" w14:textId="77777777" w:rsidR="00BE1A0D" w:rsidRPr="00BE1A0D" w:rsidRDefault="00BE1A0D" w:rsidP="00BE1A0D">
      <w:pPr>
        <w:suppressAutoHyphens/>
        <w:spacing w:after="0" w:line="100" w:lineRule="atLeast"/>
        <w:jc w:val="right"/>
        <w:rPr>
          <w:rFonts w:ascii="Times New Roman" w:eastAsia="Times New Roman" w:hAnsi="Times New Roman" w:cs="Times New Roman"/>
          <w:b/>
          <w:szCs w:val="24"/>
          <w:lang w:eastAsia="ar-SA"/>
        </w:rPr>
      </w:pPr>
      <w:r w:rsidRPr="00BE1A0D">
        <w:rPr>
          <w:rFonts w:ascii="Times New Roman" w:eastAsia="Times New Roman" w:hAnsi="Times New Roman" w:cs="Times New Roman"/>
          <w:sz w:val="24"/>
          <w:szCs w:val="24"/>
          <w:lang w:eastAsia="ar-SA"/>
        </w:rPr>
        <w:lastRenderedPageBreak/>
        <w:t>Załącznik nr 6</w:t>
      </w:r>
    </w:p>
    <w:p w14:paraId="47292AE5" w14:textId="77777777" w:rsidR="00BE1A0D" w:rsidRPr="00BE1A0D" w:rsidRDefault="00BE1A0D" w:rsidP="00BE1A0D">
      <w:pPr>
        <w:keepNext/>
        <w:numPr>
          <w:ilvl w:val="2"/>
          <w:numId w:val="2"/>
        </w:numPr>
        <w:tabs>
          <w:tab w:val="left" w:pos="-1440"/>
        </w:tabs>
        <w:suppressAutoHyphens/>
        <w:spacing w:after="0" w:line="100" w:lineRule="atLeast"/>
        <w:jc w:val="center"/>
        <w:outlineLvl w:val="2"/>
        <w:rPr>
          <w:rFonts w:ascii="Times New Roman" w:eastAsia="Times New Roman" w:hAnsi="Times New Roman" w:cs="Times New Roman"/>
          <w:b/>
          <w:lang w:eastAsia="ar-SA"/>
        </w:rPr>
      </w:pPr>
      <w:r w:rsidRPr="00BE1A0D">
        <w:rPr>
          <w:rFonts w:ascii="Times New Roman" w:eastAsia="Times New Roman" w:hAnsi="Times New Roman" w:cs="Times New Roman"/>
          <w:b/>
          <w:szCs w:val="24"/>
          <w:lang w:eastAsia="ar-SA"/>
        </w:rPr>
        <w:t>UMOWA nr ...................... – PROJEKT</w:t>
      </w:r>
    </w:p>
    <w:p w14:paraId="115F7F04" w14:textId="77777777" w:rsidR="00BE1A0D" w:rsidRPr="00BE1A0D" w:rsidRDefault="00BE1A0D" w:rsidP="00BE1A0D">
      <w:pPr>
        <w:suppressAutoHyphens/>
        <w:spacing w:after="0" w:line="100" w:lineRule="atLeast"/>
        <w:jc w:val="center"/>
        <w:rPr>
          <w:rFonts w:ascii="Times New Roman" w:eastAsia="Times New Roman" w:hAnsi="Times New Roman" w:cs="Times New Roman"/>
          <w:b/>
          <w:sz w:val="16"/>
          <w:szCs w:val="16"/>
          <w:shd w:val="clear" w:color="auto" w:fill="FFFF00"/>
          <w:lang w:eastAsia="ar-SA"/>
        </w:rPr>
      </w:pPr>
      <w:r w:rsidRPr="00BE1A0D">
        <w:rPr>
          <w:rFonts w:ascii="Times New Roman" w:eastAsia="Times New Roman" w:hAnsi="Times New Roman" w:cs="Times New Roman"/>
          <w:b/>
          <w:lang w:eastAsia="ar-SA"/>
        </w:rPr>
        <w:t>diagnostyczne badania laboratoryjne</w:t>
      </w:r>
    </w:p>
    <w:p w14:paraId="17987E8B" w14:textId="77777777" w:rsidR="00BE1A0D" w:rsidRPr="00BE1A0D" w:rsidRDefault="00BE1A0D" w:rsidP="00BE1A0D">
      <w:pPr>
        <w:suppressAutoHyphens/>
        <w:spacing w:after="0" w:line="100" w:lineRule="atLeast"/>
        <w:rPr>
          <w:rFonts w:ascii="Times New Roman" w:eastAsia="Times New Roman" w:hAnsi="Times New Roman" w:cs="Times New Roman"/>
          <w:b/>
          <w:sz w:val="16"/>
          <w:szCs w:val="16"/>
          <w:shd w:val="clear" w:color="auto" w:fill="FFFF00"/>
          <w:lang w:eastAsia="ar-SA"/>
        </w:rPr>
      </w:pPr>
    </w:p>
    <w:p w14:paraId="503B55EA" w14:textId="77777777" w:rsidR="00BE1A0D" w:rsidRPr="00BE1A0D" w:rsidRDefault="00BE1A0D" w:rsidP="00BE1A0D">
      <w:p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szCs w:val="24"/>
          <w:lang w:eastAsia="ar-SA"/>
        </w:rPr>
        <w:t>zawarta w Sopocie w dniu ..................... roku pomiędzy:</w:t>
      </w:r>
    </w:p>
    <w:p w14:paraId="0F5BCD6C" w14:textId="77777777" w:rsidR="00BE1A0D" w:rsidRPr="00BE1A0D" w:rsidRDefault="00BE1A0D" w:rsidP="00BE1A0D">
      <w:pPr>
        <w:suppressAutoHyphens/>
        <w:spacing w:after="0" w:line="100" w:lineRule="atLeast"/>
        <w:jc w:val="both"/>
        <w:rPr>
          <w:rFonts w:ascii="Times New Roman" w:eastAsia="Times New Roman" w:hAnsi="Times New Roman" w:cs="Times New Roman"/>
          <w:szCs w:val="24"/>
          <w:lang w:eastAsia="ar-SA"/>
        </w:rPr>
      </w:pPr>
      <w:r w:rsidRPr="00BE1A0D">
        <w:rPr>
          <w:rFonts w:ascii="Times New Roman" w:eastAsia="Times New Roman" w:hAnsi="Times New Roman" w:cs="Times New Roman"/>
          <w:b/>
          <w:lang w:eastAsia="ar-SA"/>
        </w:rPr>
        <w:t xml:space="preserve">1/ Pomorskim Centrum  Reumatologicznym  im. dr  Jadwigi  </w:t>
      </w:r>
      <w:proofErr w:type="spellStart"/>
      <w:r w:rsidRPr="00BE1A0D">
        <w:rPr>
          <w:rFonts w:ascii="Times New Roman" w:eastAsia="Times New Roman" w:hAnsi="Times New Roman" w:cs="Times New Roman"/>
          <w:b/>
          <w:lang w:eastAsia="ar-SA"/>
        </w:rPr>
        <w:t>Titz</w:t>
      </w:r>
      <w:proofErr w:type="spellEnd"/>
      <w:r w:rsidRPr="00BE1A0D">
        <w:rPr>
          <w:rFonts w:ascii="Times New Roman" w:eastAsia="Times New Roman" w:hAnsi="Times New Roman" w:cs="Times New Roman"/>
          <w:b/>
          <w:lang w:eastAsia="ar-SA"/>
        </w:rPr>
        <w:t xml:space="preserve"> – Kosko</w:t>
      </w:r>
      <w:r w:rsidRPr="00BE1A0D">
        <w:rPr>
          <w:rFonts w:ascii="Times New Roman" w:eastAsia="Times New Roman" w:hAnsi="Times New Roman" w:cs="Times New Roman"/>
          <w:lang w:eastAsia="ar-SA"/>
        </w:rPr>
        <w:t xml:space="preserve"> </w:t>
      </w:r>
      <w:r w:rsidRPr="00BE1A0D">
        <w:rPr>
          <w:rFonts w:ascii="Times New Roman" w:eastAsia="Times New Roman" w:hAnsi="Times New Roman" w:cs="Times New Roman"/>
          <w:b/>
          <w:lang w:eastAsia="ar-SA"/>
        </w:rPr>
        <w:t>w Sopocie Spółka z o.o. z siedzibą w Sopocie</w:t>
      </w:r>
      <w:r w:rsidRPr="00BE1A0D">
        <w:rPr>
          <w:rFonts w:ascii="Times New Roman" w:eastAsia="Times New Roman" w:hAnsi="Times New Roman" w:cs="Times New Roman"/>
          <w:lang w:eastAsia="ar-SA"/>
        </w:rPr>
        <w:t xml:space="preserve"> przy ul.  Grunwaldzkiej 1-3, 81-759  Sopot,  wpisanym do Krajowego Rejestru Przedsiębiorców prowadzonego przez Sąd Rejonowy Gdańsk – Północ w Gdańsku VIII Wydział Gospodarczy Krajowego Rejestru Sądowego pod numerem KRS 0000684944, NIP: 5851479028, REGON: 192587795, kapitał zakładowy 83.970.000,00 zł – opłacony w całości, zwanym w dalszej części niniejszej umowy  </w:t>
      </w:r>
      <w:r w:rsidRPr="00BE1A0D">
        <w:rPr>
          <w:rFonts w:ascii="Times New Roman" w:eastAsia="Times New Roman" w:hAnsi="Times New Roman" w:cs="Times New Roman"/>
          <w:b/>
          <w:lang w:eastAsia="ar-SA"/>
        </w:rPr>
        <w:t xml:space="preserve">UDZIELAJĄCYM ZAMÓWIENIA, </w:t>
      </w:r>
      <w:r w:rsidRPr="00BE1A0D">
        <w:rPr>
          <w:rFonts w:ascii="Times New Roman" w:eastAsia="Times New Roman" w:hAnsi="Times New Roman" w:cs="Times New Roman"/>
          <w:lang w:eastAsia="ar-SA"/>
        </w:rPr>
        <w:t>reprezentowanym  przez:</w:t>
      </w:r>
    </w:p>
    <w:p w14:paraId="4FE472CA"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t>- ……………………………………………..</w:t>
      </w:r>
    </w:p>
    <w:p w14:paraId="0A147EF6"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w:t>
      </w:r>
    </w:p>
    <w:p w14:paraId="4F575319"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2/ ............................................................................... z siedzibą w ......................................................................</w:t>
      </w:r>
    </w:p>
    <w:p w14:paraId="641BB49B"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zarejestrowanym  w ...........................................................................................................................</w:t>
      </w:r>
    </w:p>
    <w:p w14:paraId="15EC85F0"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posiadającym NIP:  ..........................................  REGON:  ........................................ zwanym w dalszej części niniejszej umowy  </w:t>
      </w:r>
      <w:r w:rsidRPr="00BE1A0D">
        <w:rPr>
          <w:rFonts w:ascii="Times New Roman" w:eastAsia="Times New Roman" w:hAnsi="Times New Roman" w:cs="Times New Roman"/>
          <w:b/>
          <w:lang w:eastAsia="ar-SA"/>
        </w:rPr>
        <w:t>PRZYJMUJĄCYM ZAMÓWIENIE</w:t>
      </w:r>
    </w:p>
    <w:p w14:paraId="2DDB03AF"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reprezentowanym przez:</w:t>
      </w:r>
    </w:p>
    <w:p w14:paraId="46290C97" w14:textId="77777777"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2FD4E9A7" w14:textId="77777777" w:rsidR="00BE1A0D" w:rsidRPr="00BE1A0D" w:rsidRDefault="00BE1A0D" w:rsidP="00BE1A0D">
      <w:pPr>
        <w:suppressAutoHyphens/>
        <w:spacing w:after="0" w:line="100" w:lineRule="atLeast"/>
        <w:jc w:val="both"/>
        <w:rPr>
          <w:rFonts w:ascii="Times New Roman" w:eastAsia="Times New Roman" w:hAnsi="Times New Roman" w:cs="Times New Roman"/>
          <w:b/>
          <w:iCs/>
          <w:szCs w:val="24"/>
          <w:lang w:eastAsia="ar-SA"/>
        </w:rPr>
      </w:pPr>
      <w:r w:rsidRPr="00BE1A0D">
        <w:rPr>
          <w:rFonts w:ascii="Times New Roman" w:eastAsia="Times New Roman" w:hAnsi="Times New Roman" w:cs="Times New Roman"/>
          <w:lang w:eastAsia="ar-SA"/>
        </w:rPr>
        <w:t>o następującej treści:</w:t>
      </w:r>
    </w:p>
    <w:p w14:paraId="16147B9F" w14:textId="77777777" w:rsidR="00BE1A0D" w:rsidRPr="00BE1A0D" w:rsidRDefault="00BE1A0D" w:rsidP="00BE1A0D">
      <w:pPr>
        <w:suppressAutoHyphens/>
        <w:spacing w:after="0" w:line="100" w:lineRule="atLeast"/>
        <w:jc w:val="center"/>
        <w:rPr>
          <w:rFonts w:ascii="Times New Roman" w:eastAsia="Times New Roman" w:hAnsi="Times New Roman" w:cs="Times New Roman"/>
          <w:sz w:val="24"/>
          <w:lang w:eastAsia="ar-SA"/>
        </w:rPr>
      </w:pPr>
      <w:r w:rsidRPr="00BE1A0D">
        <w:rPr>
          <w:rFonts w:ascii="Times New Roman" w:eastAsia="Times New Roman" w:hAnsi="Times New Roman" w:cs="Times New Roman"/>
          <w:b/>
          <w:iCs/>
          <w:szCs w:val="24"/>
          <w:lang w:eastAsia="ar-SA"/>
        </w:rPr>
        <w:t>§ 1</w:t>
      </w:r>
    </w:p>
    <w:p w14:paraId="2AD72EF9" w14:textId="77777777" w:rsidR="00BE1A0D" w:rsidRPr="00BE1A0D" w:rsidRDefault="00BE1A0D" w:rsidP="00BE1A0D">
      <w:pPr>
        <w:tabs>
          <w:tab w:val="left" w:pos="0"/>
        </w:tabs>
        <w:suppressAutoHyphens/>
        <w:spacing w:after="0" w:line="100" w:lineRule="atLeast"/>
        <w:jc w:val="both"/>
        <w:rPr>
          <w:rFonts w:ascii="Times New Roman" w:eastAsia="Times New Roman" w:hAnsi="Times New Roman" w:cs="Times New Roman"/>
          <w:b/>
          <w:bCs/>
          <w:lang w:eastAsia="ar-SA"/>
        </w:rPr>
      </w:pPr>
      <w:r w:rsidRPr="00BE1A0D">
        <w:rPr>
          <w:rFonts w:ascii="Times New Roman" w:eastAsia="Times New Roman" w:hAnsi="Times New Roman" w:cs="Times New Roman"/>
          <w:lang w:eastAsia="ar-SA"/>
        </w:rPr>
        <w:t>Podstawą zawarcia niniejszej umowy jest wybór najkorzystniejszej oferty wyłonionej w trybie konkursu ofert nr     K-10-24 w oparciu o ustawę z dnia 15 kwietnia 2011 r. o działalności leczniczej (</w:t>
      </w:r>
      <w:proofErr w:type="spellStart"/>
      <w:r w:rsidRPr="00BE1A0D">
        <w:rPr>
          <w:rFonts w:ascii="Times New Roman" w:eastAsia="Times New Roman" w:hAnsi="Times New Roman" w:cs="Times New Roman"/>
          <w:lang w:eastAsia="ar-SA"/>
        </w:rPr>
        <w:t>t.j</w:t>
      </w:r>
      <w:proofErr w:type="spellEnd"/>
      <w:r w:rsidRPr="00BE1A0D">
        <w:rPr>
          <w:rFonts w:ascii="Times New Roman" w:eastAsia="Times New Roman" w:hAnsi="Times New Roman" w:cs="Times New Roman"/>
          <w:lang w:eastAsia="ar-SA"/>
        </w:rPr>
        <w:t>. Dz.U. z 2023r., poz. 991 ze zm.).</w:t>
      </w:r>
    </w:p>
    <w:p w14:paraId="1C31C061"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bCs/>
          <w:lang w:eastAsia="ar-SA"/>
        </w:rPr>
        <w:t>§ 2</w:t>
      </w:r>
    </w:p>
    <w:p w14:paraId="3BAE0C60" w14:textId="77777777" w:rsidR="00BE1A0D" w:rsidRPr="00BE1A0D" w:rsidRDefault="00BE1A0D" w:rsidP="00BE1A0D">
      <w:pPr>
        <w:numPr>
          <w:ilvl w:val="6"/>
          <w:numId w:val="9"/>
        </w:numPr>
        <w:tabs>
          <w:tab w:val="left" w:pos="284"/>
        </w:tabs>
        <w:suppressAutoHyphens/>
        <w:spacing w:after="0" w:line="100" w:lineRule="atLeast"/>
        <w:ind w:left="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Przedmiotem niniejszej umowy jest świadczenie usług zdrowotnych polegających na wykonywaniu kompleksowych całodobowych diagnostycznych badań laboratoryjnych w zakresie i cenie oraz terminie realizacji badania podanej w załączniku nr … stanowiącym integralną część umowy wraz z dostarczaniem jednorazowego sprzętu do pobierania materiału biologicznego i systemów próżniowych oraz podłoży transportowych, służących do pobierania materiału u pacjentów PCR w celu udzielania świadczeń zdrowotnych w zakresie badań diagnostyki laboratoryjnej, mikrobiologii i serologii grup krwi oraz usług polegających na organizacji i zapewnieniu funkcjonowania banku krwi dla PCR Sopot, z zastrzeżeniem, że wartość w/w usług jest wliczona w cenę badań (CPV: 85145000-7 Usługi świadczone przez laboratoria medyczne, 85111810-1 Usługi analizy krwi, 85111820-4 Usługi analizy bakteriologicznej, 33141000-0 jednorazowe, </w:t>
      </w:r>
      <w:proofErr w:type="spellStart"/>
      <w:r w:rsidRPr="00BE1A0D">
        <w:rPr>
          <w:rFonts w:ascii="Times New Roman" w:eastAsia="Times New Roman" w:hAnsi="Times New Roman" w:cs="Times New Roman"/>
          <w:lang w:eastAsia="ar-SA"/>
        </w:rPr>
        <w:t>niechemiczne</w:t>
      </w:r>
      <w:proofErr w:type="spellEnd"/>
      <w:r w:rsidRPr="00BE1A0D">
        <w:rPr>
          <w:rFonts w:ascii="Times New Roman" w:eastAsia="Times New Roman" w:hAnsi="Times New Roman" w:cs="Times New Roman"/>
          <w:lang w:eastAsia="ar-SA"/>
        </w:rPr>
        <w:t xml:space="preserve"> artykuły medyczne i hematologiczne).</w:t>
      </w:r>
    </w:p>
    <w:p w14:paraId="1F1D8F20" w14:textId="77777777" w:rsidR="00BE1A0D" w:rsidRPr="00BE1A0D" w:rsidRDefault="00BE1A0D" w:rsidP="00BE1A0D">
      <w:pPr>
        <w:numPr>
          <w:ilvl w:val="6"/>
          <w:numId w:val="9"/>
        </w:numPr>
        <w:tabs>
          <w:tab w:val="left" w:pos="284"/>
        </w:tabs>
        <w:suppressAutoHyphens/>
        <w:spacing w:after="0" w:line="100" w:lineRule="atLeast"/>
        <w:ind w:left="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zapewni także obsługę pacjenta Udzielającego zamówienia w prowadzonych punktach laboratoryjnych poza siedzibą Udzielającego zamówienie w oparciu o wystawione skierowania (pobranie krwi i wykonanie badania).</w:t>
      </w:r>
    </w:p>
    <w:p w14:paraId="4C0886B5" w14:textId="77777777" w:rsidR="00BE1A0D" w:rsidRPr="00BE1A0D" w:rsidRDefault="00BE1A0D" w:rsidP="00BE1A0D">
      <w:pPr>
        <w:numPr>
          <w:ilvl w:val="6"/>
          <w:numId w:val="9"/>
        </w:numPr>
        <w:tabs>
          <w:tab w:val="left" w:pos="284"/>
        </w:tabs>
        <w:suppressAutoHyphens/>
        <w:spacing w:after="0" w:line="100" w:lineRule="atLeast"/>
        <w:ind w:left="284"/>
        <w:jc w:val="both"/>
        <w:rPr>
          <w:rFonts w:ascii="Times New Roman" w:eastAsia="Times New Roman" w:hAnsi="Times New Roman" w:cs="Times New Roman"/>
          <w:strike/>
          <w:color w:val="2E74B5"/>
          <w:lang w:eastAsia="ar-SA"/>
        </w:rPr>
      </w:pPr>
      <w:r w:rsidRPr="00BE1A0D">
        <w:rPr>
          <w:rFonts w:ascii="Times New Roman" w:eastAsia="Times New Roman" w:hAnsi="Times New Roman" w:cs="Times New Roman"/>
          <w:lang w:eastAsia="ar-SA"/>
        </w:rPr>
        <w:t xml:space="preserve">W skład przedmiotu umowy wchodzi także organizacja i zapewnienie funkcjonowania banku krwi dla </w:t>
      </w:r>
      <w:r w:rsidRPr="00BE1A0D">
        <w:rPr>
          <w:rFonts w:ascii="Times New Roman" w:eastAsia="Times New Roman" w:hAnsi="Times New Roman" w:cs="Times New Roman"/>
          <w:kern w:val="1"/>
          <w:lang w:eastAsia="ar-SA"/>
        </w:rPr>
        <w:t>Udzielającego zamówienia</w:t>
      </w:r>
      <w:r w:rsidRPr="00BE1A0D">
        <w:rPr>
          <w:rFonts w:ascii="Times New Roman" w:eastAsia="Times New Roman" w:hAnsi="Times New Roman" w:cs="Times New Roman"/>
          <w:lang w:eastAsia="ar-SA"/>
        </w:rPr>
        <w:t xml:space="preserve"> oraz przeszkolenie personelu Udzielającego zamówienia w zakresie pobierania materiału biologicznego przy użyciu sprzętu określonego w ustępie 1.</w:t>
      </w:r>
    </w:p>
    <w:p w14:paraId="7E249D8D" w14:textId="77777777" w:rsidR="00BE1A0D" w:rsidRPr="00BE1A0D" w:rsidRDefault="00BE1A0D" w:rsidP="00BE1A0D">
      <w:pPr>
        <w:numPr>
          <w:ilvl w:val="6"/>
          <w:numId w:val="9"/>
        </w:numPr>
        <w:tabs>
          <w:tab w:val="left" w:pos="284"/>
        </w:tabs>
        <w:suppressAutoHyphens/>
        <w:spacing w:after="0" w:line="100" w:lineRule="atLeast"/>
        <w:ind w:left="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Przyjmujący zamówienie w terminie do dnia 01.06.2024 r. zapewni integrację programu do rejestracji badań, przesyłania i odbioru wyników drogą elektroniczną ze szpitalnym systemem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oraz każdorazowo w przypadku zmiany systemu w placówce, w formacie uzgodnionym z dostawcą systemu szpitalnego i z zachowaniem zasad ochrony danych osobowych pacjentów.</w:t>
      </w:r>
    </w:p>
    <w:p w14:paraId="5DBD1538" w14:textId="77777777" w:rsidR="00BE1A0D" w:rsidRPr="00BE1A0D" w:rsidRDefault="00BE1A0D" w:rsidP="00BE1A0D">
      <w:pPr>
        <w:numPr>
          <w:ilvl w:val="6"/>
          <w:numId w:val="9"/>
        </w:numPr>
        <w:tabs>
          <w:tab w:val="left" w:pos="284"/>
        </w:tabs>
        <w:suppressAutoHyphens/>
        <w:spacing w:after="0" w:line="100" w:lineRule="atLeast"/>
        <w:ind w:left="284"/>
        <w:jc w:val="both"/>
        <w:rPr>
          <w:rFonts w:ascii="Times New Roman" w:eastAsia="Times New Roman" w:hAnsi="Times New Roman" w:cs="Times New Roman"/>
          <w:b/>
          <w:bCs/>
          <w:szCs w:val="24"/>
          <w:lang w:eastAsia="ar-SA"/>
        </w:rPr>
      </w:pPr>
      <w:r w:rsidRPr="00BE1A0D">
        <w:rPr>
          <w:rFonts w:ascii="Times New Roman" w:eastAsia="Times New Roman" w:hAnsi="Times New Roman" w:cs="Times New Roman"/>
          <w:lang w:eastAsia="ar-SA"/>
        </w:rPr>
        <w:t>Realizacja przedmiotu umowy odbywać się będzie zgodnie z dokumentacją, którą tworzą załączniki do niniejszej umowy, a także Szczegółowe Warunki Konkursu Ofert (SWKO) z załącznikami oraz oferta Przyjmującego zamówienie.</w:t>
      </w:r>
    </w:p>
    <w:p w14:paraId="39E3EDDF" w14:textId="77777777" w:rsidR="00BE1A0D" w:rsidRPr="00BE1A0D" w:rsidRDefault="00BE1A0D" w:rsidP="00BE1A0D">
      <w:pPr>
        <w:suppressAutoHyphens/>
        <w:spacing w:after="0" w:line="100" w:lineRule="atLeast"/>
        <w:jc w:val="center"/>
        <w:rPr>
          <w:rFonts w:ascii="Times New Roman" w:eastAsia="Times New Roman" w:hAnsi="Times New Roman" w:cs="Times New Roman"/>
          <w:kern w:val="1"/>
          <w:lang w:eastAsia="ar-SA"/>
        </w:rPr>
      </w:pPr>
      <w:r w:rsidRPr="00BE1A0D">
        <w:rPr>
          <w:rFonts w:ascii="Times New Roman" w:eastAsia="Times New Roman" w:hAnsi="Times New Roman" w:cs="Times New Roman"/>
          <w:b/>
          <w:bCs/>
          <w:szCs w:val="24"/>
          <w:lang w:eastAsia="ar-SA"/>
        </w:rPr>
        <w:t>§3</w:t>
      </w:r>
    </w:p>
    <w:p w14:paraId="78294665"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kern w:val="1"/>
          <w:lang w:eastAsia="ar-SA"/>
        </w:rPr>
        <w:t xml:space="preserve">Świadczone usługi muszą być na wysokim poziomie jakościowym, zgodnie z zasadami współczesnej wiedzy technicznej i analitycznej, normami umożliwiającymi akredytację i certyfikację, sztuką i etyką zawodu, obowiązującymi przepisami prawa oraz postanowieniami umowy, przy zachowaniu należytej staranności oraz całodobowej, nieprzerwanej pracy na rzecz Udzielającego zamówienia, a także </w:t>
      </w:r>
      <w:r w:rsidRPr="00BE1A0D">
        <w:rPr>
          <w:rFonts w:ascii="Times New Roman" w:eastAsia="Times New Roman" w:hAnsi="Times New Roman" w:cs="Times New Roman"/>
          <w:lang w:eastAsia="ar-SA"/>
        </w:rPr>
        <w:t xml:space="preserve">w sposób zgodny z </w:t>
      </w:r>
      <w:r w:rsidRPr="00BE1A0D">
        <w:rPr>
          <w:rFonts w:ascii="Times New Roman" w:eastAsia="Times New Roman" w:hAnsi="Times New Roman" w:cs="Arial"/>
          <w:bCs/>
          <w:lang w:eastAsia="ar-SA"/>
        </w:rPr>
        <w:t>ustawą z dnia 15 września 2022r. o medycynie laboratoryjnej (</w:t>
      </w:r>
      <w:proofErr w:type="spellStart"/>
      <w:r w:rsidRPr="00BE1A0D">
        <w:rPr>
          <w:rFonts w:ascii="Times New Roman" w:eastAsia="Times New Roman" w:hAnsi="Times New Roman" w:cs="Arial"/>
          <w:bCs/>
          <w:lang w:eastAsia="ar-SA"/>
        </w:rPr>
        <w:t>t.j.Dz.U</w:t>
      </w:r>
      <w:proofErr w:type="spellEnd"/>
      <w:r w:rsidRPr="00BE1A0D">
        <w:rPr>
          <w:rFonts w:ascii="Times New Roman" w:eastAsia="Times New Roman" w:hAnsi="Times New Roman" w:cs="Arial"/>
          <w:bCs/>
          <w:lang w:eastAsia="ar-SA"/>
        </w:rPr>
        <w:t xml:space="preserve">. 2023.2125) w tym z rozporządzeniem Ministra Zdrowia z dnia 23 października 2023r. </w:t>
      </w:r>
      <w:r w:rsidRPr="00BE1A0D">
        <w:rPr>
          <w:rFonts w:ascii="Times New Roman" w:eastAsia="Times New Roman" w:hAnsi="Times New Roman" w:cs="Times New Roman"/>
          <w:lang w:eastAsia="ar-SA"/>
        </w:rPr>
        <w:t>w sprawie standardów organizacyjnych badań laboratoryjnych parametrów krytycznych wykonywanych w materiale biologicznym, umożliwiających podjęcie szybkiej decyzji terapeutycznej (Dz.U.2023 poz.2307).</w:t>
      </w:r>
    </w:p>
    <w:p w14:paraId="627E8E58"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będzie świadczył usługi w zakresie diagnostyki laboratoryjnej przez 24 godziny na dobę non stop przez 7 dni w tygodniu w laboratorium wskazanym do wykonywania większości rodzajowo-ilościowej badań laboratoryjnych.</w:t>
      </w:r>
    </w:p>
    <w:p w14:paraId="2C27B756"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lastRenderedPageBreak/>
        <w:t xml:space="preserve">Przyjmujący zamówienie zobowiązuje się do wykonania świadczeń zdrowotnych przy użyciu aparatury niezbędnej do wykonywania badań, </w:t>
      </w:r>
      <w:r w:rsidRPr="00BE1A0D">
        <w:rPr>
          <w:rFonts w:ascii="Times New Roman" w:eastAsia="Times New Roman" w:hAnsi="Times New Roman" w:cs="Times New Roman"/>
          <w:lang w:eastAsia="ar-SA"/>
        </w:rPr>
        <w:t>zgodnie z Załącznikiem nr .... do umowy.</w:t>
      </w:r>
    </w:p>
    <w:p w14:paraId="0AB13144"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kern w:val="1"/>
          <w:lang w:eastAsia="ar-SA"/>
        </w:rPr>
        <w:t>Przyjmujący zamówienie będzie realizował usługę w sposób nie zakłócający pracy pozostałych jednostek organizacyjnych Udzielającego zamówienie, w tym urządzeń będących na wyposażeniu tych jednostek.</w:t>
      </w:r>
    </w:p>
    <w:p w14:paraId="4ABBBB12"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przyjmuje na siebie pełną odpowiedzialność za zapewnienie udzielania świadczeń zdrowotnych przez osoby o odpowiednich uprawnieniach i kwalifikacjach zawodowych oraz wymaganiach zdrowotnych określonych odrębnymi przepisami oraz zgodnie z Załącznikiem nr .... do umowy (minimalna liczba osób wykonujących świadczenia zdrowotne).</w:t>
      </w:r>
    </w:p>
    <w:p w14:paraId="1F047250"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kern w:val="1"/>
          <w:lang w:eastAsia="ar-SA"/>
        </w:rPr>
        <w:t xml:space="preserve">Przyjmujący zamówienie zapewni przy realizacji umowy współpracę </w:t>
      </w:r>
      <w:r w:rsidRPr="00BE1A0D">
        <w:rPr>
          <w:rFonts w:ascii="Times New Roman" w:eastAsia="Times New Roman" w:hAnsi="Times New Roman" w:cs="Times New Roman"/>
          <w:lang w:eastAsia="ar-SA"/>
        </w:rPr>
        <w:t>poprzez:</w:t>
      </w:r>
    </w:p>
    <w:p w14:paraId="08A23990"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analizę czynników etiologicznych zakażeń dla celów epidemiologicznych,</w:t>
      </w:r>
    </w:p>
    <w:p w14:paraId="5286FC43"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analizę wyników badań mikrobiologicznych u Udzielającego zamówienie z podziałem na poszczególne oddziały szpitalne,</w:t>
      </w:r>
    </w:p>
    <w:p w14:paraId="1F8883F6"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monitorowanie zmian w lekooporności drobnoustrojów szpitalnych,</w:t>
      </w:r>
    </w:p>
    <w:p w14:paraId="533B443D"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analizę i raportowanie dotyczące występowania szczepów </w:t>
      </w:r>
      <w:proofErr w:type="spellStart"/>
      <w:r w:rsidRPr="00BE1A0D">
        <w:rPr>
          <w:rFonts w:ascii="Times New Roman" w:eastAsia="Times New Roman" w:hAnsi="Times New Roman" w:cs="Times New Roman"/>
          <w:lang w:eastAsia="ar-SA"/>
        </w:rPr>
        <w:t>wieloopornych</w:t>
      </w:r>
      <w:proofErr w:type="spellEnd"/>
      <w:r w:rsidRPr="00BE1A0D">
        <w:rPr>
          <w:rFonts w:ascii="Times New Roman" w:eastAsia="Times New Roman" w:hAnsi="Times New Roman" w:cs="Times New Roman"/>
          <w:lang w:eastAsia="ar-SA"/>
        </w:rPr>
        <w:t xml:space="preserve"> w poszczególnych jednostkach organizacyjnych szpitala, zgodnie z rozporządzeniem Ministra Zdrowia z dnia 23 grudnia 2011 r. w sprawie listy czynników alarmowych oraz raportów o bieżącej sytuacji epidemiologicznej szpitala (</w:t>
      </w:r>
      <w:r w:rsidRPr="00BE1A0D">
        <w:rPr>
          <w:rFonts w:ascii="Times New Roman" w:eastAsia="Times New Roman" w:hAnsi="Times New Roman" w:cs="Times New Roman"/>
          <w:bCs/>
          <w:lang w:eastAsia="ar-SA"/>
        </w:rPr>
        <w:t>Dz.U.2021 poz. 240 ze zm.</w:t>
      </w:r>
      <w:r w:rsidRPr="00BE1A0D">
        <w:rPr>
          <w:rFonts w:ascii="Times New Roman" w:eastAsia="Times New Roman" w:hAnsi="Times New Roman" w:cs="Times New Roman"/>
          <w:lang w:eastAsia="ar-SA"/>
        </w:rPr>
        <w:t>),</w:t>
      </w:r>
    </w:p>
    <w:p w14:paraId="23B5CA21"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niezwłoczne telefoniczne informowanie Zespołu Kontroli Zakażeń Szpitalnych oraz lekarza opiekującego się pacjentem o wyizolowaniu patogenu </w:t>
      </w:r>
      <w:proofErr w:type="spellStart"/>
      <w:r w:rsidRPr="00BE1A0D">
        <w:rPr>
          <w:rFonts w:ascii="Times New Roman" w:eastAsia="Times New Roman" w:hAnsi="Times New Roman" w:cs="Times New Roman"/>
          <w:lang w:eastAsia="ar-SA"/>
        </w:rPr>
        <w:t>wieloopornego</w:t>
      </w:r>
      <w:proofErr w:type="spellEnd"/>
      <w:r w:rsidRPr="00BE1A0D">
        <w:rPr>
          <w:rFonts w:ascii="Times New Roman" w:eastAsia="Times New Roman" w:hAnsi="Times New Roman" w:cs="Times New Roman"/>
          <w:lang w:eastAsia="ar-SA"/>
        </w:rPr>
        <w:t xml:space="preserve"> wytwarzającego </w:t>
      </w:r>
      <w:proofErr w:type="spellStart"/>
      <w:r w:rsidRPr="00BE1A0D">
        <w:rPr>
          <w:rFonts w:ascii="Times New Roman" w:eastAsia="Times New Roman" w:hAnsi="Times New Roman" w:cs="Times New Roman"/>
          <w:lang w:eastAsia="ar-SA"/>
        </w:rPr>
        <w:t>karbapenemazy</w:t>
      </w:r>
      <w:proofErr w:type="spellEnd"/>
      <w:r w:rsidRPr="00BE1A0D">
        <w:rPr>
          <w:rFonts w:ascii="Times New Roman" w:eastAsia="Times New Roman" w:hAnsi="Times New Roman" w:cs="Times New Roman"/>
          <w:lang w:eastAsia="ar-SA"/>
        </w:rPr>
        <w:t xml:space="preserve"> lub innego drobnoustroju o szczególnym znaczeniu epidemiologicznym,</w:t>
      </w:r>
    </w:p>
    <w:p w14:paraId="10181208"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raportowanie na bieżąco wyników badań, w których stwierdzono szczepy </w:t>
      </w:r>
      <w:proofErr w:type="spellStart"/>
      <w:r w:rsidRPr="00BE1A0D">
        <w:rPr>
          <w:rFonts w:ascii="Times New Roman" w:eastAsia="Times New Roman" w:hAnsi="Times New Roman" w:cs="Times New Roman"/>
          <w:lang w:eastAsia="ar-SA"/>
        </w:rPr>
        <w:t>wielooporne</w:t>
      </w:r>
      <w:proofErr w:type="spellEnd"/>
      <w:r w:rsidRPr="00BE1A0D">
        <w:rPr>
          <w:rFonts w:ascii="Times New Roman" w:eastAsia="Times New Roman" w:hAnsi="Times New Roman" w:cs="Times New Roman"/>
          <w:lang w:eastAsia="ar-SA"/>
        </w:rPr>
        <w:t>,</w:t>
      </w:r>
    </w:p>
    <w:p w14:paraId="06787FAC"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analizę błędów </w:t>
      </w:r>
      <w:proofErr w:type="spellStart"/>
      <w:r w:rsidRPr="00BE1A0D">
        <w:rPr>
          <w:rFonts w:ascii="Times New Roman" w:eastAsia="Times New Roman" w:hAnsi="Times New Roman" w:cs="Times New Roman"/>
          <w:lang w:eastAsia="ar-SA"/>
        </w:rPr>
        <w:t>przedlabolatoryjnych</w:t>
      </w:r>
      <w:proofErr w:type="spellEnd"/>
      <w:r w:rsidRPr="00BE1A0D">
        <w:rPr>
          <w:rFonts w:ascii="Times New Roman" w:eastAsia="Times New Roman" w:hAnsi="Times New Roman" w:cs="Times New Roman"/>
          <w:lang w:eastAsia="ar-SA"/>
        </w:rPr>
        <w:t xml:space="preserve"> oraz szkolenia pracowników w tym zakresie,</w:t>
      </w:r>
    </w:p>
    <w:p w14:paraId="57C696E4" w14:textId="77777777" w:rsidR="00BE1A0D" w:rsidRPr="00BE1A0D" w:rsidRDefault="00BE1A0D" w:rsidP="00BE1A0D">
      <w:pPr>
        <w:numPr>
          <w:ilvl w:val="1"/>
          <w:numId w:val="6"/>
        </w:numPr>
        <w:tabs>
          <w:tab w:val="left" w:pos="284"/>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przedstawianie wniosków z powyższych analiz Przewodniczącemu i członkom Zespołu Kontroli Zakażeń Szpitalnych.</w:t>
      </w:r>
    </w:p>
    <w:p w14:paraId="78978583"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Przyjmujący zamówienie zobowiązuje się brać udział w okresowych kontrolach wewnątrz-                                                       i </w:t>
      </w:r>
      <w:proofErr w:type="spellStart"/>
      <w:r w:rsidRPr="00BE1A0D">
        <w:rPr>
          <w:rFonts w:ascii="Times New Roman" w:eastAsia="Times New Roman" w:hAnsi="Times New Roman" w:cs="Times New Roman"/>
          <w:lang w:eastAsia="ar-SA"/>
        </w:rPr>
        <w:t>zewnątrzlaboratoryjnych</w:t>
      </w:r>
      <w:proofErr w:type="spellEnd"/>
      <w:r w:rsidRPr="00BE1A0D">
        <w:rPr>
          <w:rFonts w:ascii="Times New Roman" w:eastAsia="Times New Roman" w:hAnsi="Times New Roman" w:cs="Times New Roman"/>
          <w:lang w:eastAsia="ar-SA"/>
        </w:rPr>
        <w:t>. Koszty tych kontroli ponosi Przyjmujący zamówienie.</w:t>
      </w:r>
    </w:p>
    <w:p w14:paraId="67E9E6E0"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sz w:val="24"/>
          <w:lang w:eastAsia="ar-SA"/>
        </w:rPr>
        <w:t>Przyjmujący zamówienie dostarczać będzie w trakcie trwania umowy Udzielającemu zamówienia:</w:t>
      </w:r>
    </w:p>
    <w:p w14:paraId="134B1BFC" w14:textId="77777777" w:rsidR="00BE1A0D" w:rsidRPr="00BE1A0D" w:rsidRDefault="00BE1A0D" w:rsidP="00BE1A0D">
      <w:pPr>
        <w:suppressAutoHyphens/>
        <w:spacing w:after="0" w:line="100" w:lineRule="atLeast"/>
        <w:ind w:firstLine="349"/>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rejestr błędów popełnianych na etapie </w:t>
      </w:r>
      <w:proofErr w:type="spellStart"/>
      <w:r w:rsidRPr="00BE1A0D">
        <w:rPr>
          <w:rFonts w:ascii="Times New Roman" w:eastAsia="Times New Roman" w:hAnsi="Times New Roman" w:cs="Times New Roman"/>
          <w:lang w:eastAsia="ar-SA"/>
        </w:rPr>
        <w:t>przedanalitycznym</w:t>
      </w:r>
      <w:proofErr w:type="spellEnd"/>
      <w:r w:rsidRPr="00BE1A0D">
        <w:rPr>
          <w:rFonts w:ascii="Times New Roman" w:eastAsia="Times New Roman" w:hAnsi="Times New Roman" w:cs="Times New Roman"/>
          <w:lang w:eastAsia="ar-SA"/>
        </w:rPr>
        <w:t>,</w:t>
      </w:r>
    </w:p>
    <w:p w14:paraId="437D48A5" w14:textId="77777777" w:rsidR="00BE1A0D" w:rsidRPr="00BE1A0D" w:rsidRDefault="00BE1A0D" w:rsidP="00BE1A0D">
      <w:pPr>
        <w:suppressAutoHyphens/>
        <w:spacing w:after="0" w:line="100" w:lineRule="atLeast"/>
        <w:ind w:firstLine="349"/>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zestawienia z ilości, rodzaju i wartości wykonywanych badań,</w:t>
      </w:r>
    </w:p>
    <w:p w14:paraId="3858C153" w14:textId="77777777" w:rsidR="00BE1A0D" w:rsidRPr="00BE1A0D" w:rsidRDefault="00BE1A0D" w:rsidP="00BE1A0D">
      <w:pPr>
        <w:suppressAutoHyphens/>
        <w:spacing w:after="0" w:line="100" w:lineRule="atLeast"/>
        <w:ind w:firstLine="349"/>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aktualne procedury i instrukcje zatwierdzone przez kierownika laboratorium,</w:t>
      </w:r>
    </w:p>
    <w:p w14:paraId="3FFD6FC2" w14:textId="77777777" w:rsidR="00BE1A0D" w:rsidRPr="00BE1A0D" w:rsidRDefault="00BE1A0D" w:rsidP="00BE1A0D">
      <w:pPr>
        <w:suppressAutoHyphens/>
        <w:spacing w:after="0" w:line="100" w:lineRule="atLeast"/>
        <w:ind w:firstLine="349"/>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aktualne certyfikaty i wyniki kontroli jakości.</w:t>
      </w:r>
    </w:p>
    <w:p w14:paraId="78B540D0" w14:textId="77777777" w:rsidR="00BE1A0D" w:rsidRPr="00BE1A0D" w:rsidRDefault="00BE1A0D" w:rsidP="00BE1A0D">
      <w:pPr>
        <w:numPr>
          <w:ilvl w:val="6"/>
          <w:numId w:val="5"/>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sz w:val="24"/>
          <w:lang w:eastAsia="ar-SA"/>
        </w:rPr>
        <w:t>Przyjmujący zamówienie będzie przekazywał niezwłocznie na żądanie Udzielającego zamówienia, na piśmie, wszelkie dodatkowe informacje o realizacji świadczeń medycznych będących przedmiotem niniejszej umowy.</w:t>
      </w:r>
    </w:p>
    <w:p w14:paraId="5C845582" w14:textId="77777777" w:rsidR="00BE1A0D" w:rsidRPr="00BE1A0D" w:rsidRDefault="00BE1A0D" w:rsidP="00BE1A0D">
      <w:pPr>
        <w:suppressAutoHyphens/>
        <w:spacing w:after="0" w:line="100" w:lineRule="atLeast"/>
        <w:ind w:left="57"/>
        <w:jc w:val="center"/>
        <w:rPr>
          <w:rFonts w:ascii="Times New Roman" w:eastAsia="Times New Roman" w:hAnsi="Times New Roman" w:cs="Times New Roman"/>
          <w:sz w:val="24"/>
          <w:lang w:eastAsia="ar-SA"/>
        </w:rPr>
      </w:pPr>
      <w:r w:rsidRPr="00BE1A0D">
        <w:rPr>
          <w:rFonts w:ascii="Times New Roman" w:eastAsia="Times New Roman" w:hAnsi="Times New Roman" w:cs="Times New Roman"/>
          <w:b/>
          <w:bCs/>
          <w:szCs w:val="24"/>
          <w:lang w:eastAsia="ar-SA"/>
        </w:rPr>
        <w:t>§4</w:t>
      </w:r>
    </w:p>
    <w:p w14:paraId="5BD1566F"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Przyjmujący zamówienie zorganizuje i zapewni funkcjonowanie banku krwi zgodnie z przepisami rozporządzenia z dnia 16 października 2017 r.  </w:t>
      </w:r>
      <w:r w:rsidRPr="00BE1A0D">
        <w:rPr>
          <w:rFonts w:ascii="Times New Roman" w:eastAsia="Times New Roman" w:hAnsi="Times New Roman" w:cs="Times New Roman"/>
          <w:bCs/>
          <w:lang w:eastAsia="ar-SA"/>
        </w:rPr>
        <w:t>w sprawie leczenia krwią i jej składnikami w podmiotach leczniczych wykonujących działalność leczniczą w rodzaju stacjonarne i całodobowe świadczenia zdrowotne</w:t>
      </w:r>
      <w:r w:rsidRPr="00BE1A0D">
        <w:rPr>
          <w:rFonts w:ascii="Times New Roman" w:eastAsia="Times New Roman" w:hAnsi="Times New Roman" w:cs="Times New Roman"/>
          <w:lang w:eastAsia="ar-SA"/>
        </w:rPr>
        <w:t xml:space="preserve"> (Dz.U.2023 poz. 1742 ze zm.) oraz wymogami Regionalnego Centrum Krwiodawstwa i Krwiolecznictwa, w tym stosownie do zawartych pomiędzy tym podmiotem a Udzielającym zamówienia umów. W związku z powyższym Udzielający zamówienia powierza Przyjmującemu zamówienie prowadzenie banku krwi, który będzie zlokalizowany w laboratorium Przyjmującego zamówienie w  ……………………………………………….</w:t>
      </w:r>
    </w:p>
    <w:p w14:paraId="08EDC3FC"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wyznaczyć swojego pracownika – kierownika pracowni ………………………………….- na stanowisko kierownika banku krwi.</w:t>
      </w:r>
    </w:p>
    <w:p w14:paraId="24843DFD"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udziela Przyjmującemu zamówienie pełnomocnictwa do zamawiania w Regionalnym Centrum Krwiodawstwa i Krwiolecznictwa w Gdańsku krwi lub jej składników przeznaczonych do leczenia pacjentów Udzielającego zamówienia oraz do dokonywania w imieniu i na rzecz Udzielającego zamówienia wszelkich czynności faktycznych związanych z prowadzeniem banku krwi, o których mowa w Rozdziale 3 i pozostałych rozporządzenia Ministra Zdrowia z dnia 16 października 2017 r.  </w:t>
      </w:r>
      <w:r w:rsidRPr="00BE1A0D">
        <w:rPr>
          <w:rFonts w:ascii="Times New Roman" w:eastAsia="Times New Roman" w:hAnsi="Times New Roman" w:cs="Times New Roman"/>
          <w:bCs/>
          <w:lang w:eastAsia="ar-SA"/>
        </w:rPr>
        <w:t>w sprawie leczenia krwią i jej składnikami w podmiotach leczniczych wykonujących działalność leczniczą w rodzaju stacjonarne i całodobowe świadczenia zdrowotne</w:t>
      </w:r>
      <w:r w:rsidRPr="00BE1A0D">
        <w:rPr>
          <w:rFonts w:ascii="Times New Roman" w:eastAsia="Times New Roman" w:hAnsi="Times New Roman" w:cs="Times New Roman"/>
          <w:lang w:eastAsia="ar-SA"/>
        </w:rPr>
        <w:t xml:space="preserve"> (Dz.U.2023 poz. 1742 ze zm.).</w:t>
      </w:r>
    </w:p>
    <w:p w14:paraId="004AE988"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Podstawą zapłaty należności z tytułu zakupu krwi będą faktury VAT wystawiane na Udzielającego zamówienia. Ceny za krew będą ustalane zgodnie z rozporządzeniem Ministra Zdrowia wydanym na podstawie art. 19 ust. 2 ustawy z dnia 22 sierpnia 1997 r. o publicznej służbie krwi (j.t. Dz.U. 2023 poz. 318).</w:t>
      </w:r>
    </w:p>
    <w:p w14:paraId="54EDB8FB"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Bank krwi jest elementem organizacyjnym Udzielającego zamówienia. Osobą odpowiedzialną za gospodarkę krwią ze strony Udzielającego zamówienia będzie  …………………………………………</w:t>
      </w:r>
    </w:p>
    <w:p w14:paraId="3EDE6654"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w szczególności:</w:t>
      </w:r>
    </w:p>
    <w:p w14:paraId="75087104"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lastRenderedPageBreak/>
        <w:t>- zamawiać w imieniu Udzielającego zamówienia krew lub jej składniki zgodnie ze zbiorczymi lub indywidualnymi zamówieniami składanymi przez lekarzy komórek organizacyjnych Udzielającego zamówienia,</w:t>
      </w:r>
    </w:p>
    <w:p w14:paraId="5FE491C0"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wykonywać badania prób zgodności serologicznej z zamówionej krwi,</w:t>
      </w:r>
    </w:p>
    <w:p w14:paraId="5EB850C9"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przechowywać zakupioną krew lub jej składniki,</w:t>
      </w:r>
    </w:p>
    <w:p w14:paraId="60000749"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odbierać zamówioną krew lub jej składniki z </w:t>
      </w:r>
      <w:proofErr w:type="spellStart"/>
      <w:r w:rsidRPr="00BE1A0D">
        <w:rPr>
          <w:rFonts w:ascii="Times New Roman" w:eastAsia="Times New Roman" w:hAnsi="Times New Roman" w:cs="Times New Roman"/>
          <w:lang w:eastAsia="ar-SA"/>
        </w:rPr>
        <w:t>RCKiK</w:t>
      </w:r>
      <w:proofErr w:type="spellEnd"/>
      <w:r w:rsidRPr="00BE1A0D">
        <w:rPr>
          <w:rFonts w:ascii="Times New Roman" w:eastAsia="Times New Roman" w:hAnsi="Times New Roman" w:cs="Times New Roman"/>
          <w:lang w:eastAsia="ar-SA"/>
        </w:rPr>
        <w:t xml:space="preserve"> i, po wykonaniu badania, dostarczać krew lub jej składniki, wraz z wymaganymi dokumentami, do punktu przyjmowania materiału do badań zlokalizowanego przy Izbie Przyjęć Udzielającego zamówienia,</w:t>
      </w:r>
    </w:p>
    <w:p w14:paraId="7C24544E"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prowadzić dokumentację związaną z czynnościami opisanymi w niniejszym punkcie,</w:t>
      </w:r>
    </w:p>
    <w:p w14:paraId="18C33DE8" w14:textId="77777777" w:rsidR="00BE1A0D" w:rsidRPr="00BE1A0D" w:rsidRDefault="00BE1A0D" w:rsidP="00BE1A0D">
      <w:pPr>
        <w:tabs>
          <w:tab w:val="left" w:pos="1146"/>
          <w:tab w:val="left" w:pos="1998"/>
        </w:tabs>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wykonywać pozostałe czynności wynikające z zadań banku krwi wskazanych w rozporządzeniu Ministra Zdrowia z dnia 16 października 2017 r. </w:t>
      </w:r>
      <w:r w:rsidRPr="00BE1A0D">
        <w:rPr>
          <w:rFonts w:ascii="Times New Roman" w:eastAsia="Times New Roman" w:hAnsi="Times New Roman" w:cs="Times New Roman"/>
          <w:bCs/>
          <w:lang w:eastAsia="ar-SA"/>
        </w:rPr>
        <w:t>w sprawie leczenia krwią i jej składnikami w podmiotach leczniczych wykonujących działalność leczniczą w rodzaju stacjonarne i całodobowe świadczenia zdrowotne</w:t>
      </w:r>
      <w:r w:rsidRPr="00BE1A0D">
        <w:rPr>
          <w:rFonts w:ascii="Times New Roman" w:eastAsia="Times New Roman" w:hAnsi="Times New Roman" w:cs="Times New Roman"/>
          <w:lang w:eastAsia="ar-SA"/>
        </w:rPr>
        <w:t xml:space="preserve"> (Dz.U.2023 poz. 1742 ze zm.).</w:t>
      </w:r>
    </w:p>
    <w:p w14:paraId="152AB3A4"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Przyjmujący zamówienie zapewni właściwe warunki przechowywania składników krwi oraz pozostałości po przetoczeniu krwi zgodnie z w/w przepisami oraz wymogami </w:t>
      </w:r>
      <w:proofErr w:type="spellStart"/>
      <w:r w:rsidRPr="00BE1A0D">
        <w:rPr>
          <w:rFonts w:ascii="Times New Roman" w:eastAsia="Times New Roman" w:hAnsi="Times New Roman" w:cs="Times New Roman"/>
          <w:lang w:eastAsia="ar-SA"/>
        </w:rPr>
        <w:t>RCKiK</w:t>
      </w:r>
      <w:proofErr w:type="spellEnd"/>
      <w:r w:rsidRPr="00BE1A0D">
        <w:rPr>
          <w:rFonts w:ascii="Times New Roman" w:eastAsia="Times New Roman" w:hAnsi="Times New Roman" w:cs="Times New Roman"/>
          <w:lang w:eastAsia="ar-SA"/>
        </w:rPr>
        <w:t>.</w:t>
      </w:r>
    </w:p>
    <w:p w14:paraId="223A638F"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Dostawa krwi i  jej składników do Udzielającego zamówienia odbywać się będzie transportem  Przyjmującego zamówienie wykonywanym przez osoby przeszkolone w zakresie warunków transportu krwi, na jego koszt i ryzyko.  </w:t>
      </w:r>
    </w:p>
    <w:p w14:paraId="350A3BA4"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Przyjmujący zamówienie zobowiązany jest do zapewnienia odpowiednich warunków transportu zamówionych składników, polegających na przewożeniu składników krwi w pojemnikach przeznaczonych wyłącznie do transportu krwi spełniających warunki temperaturowe oraz w czasie zgodnie z przepisami rozporządzenia Ministra Zdrowia z dnia 16 października 2017 r. </w:t>
      </w:r>
      <w:r w:rsidRPr="00BE1A0D">
        <w:rPr>
          <w:rFonts w:ascii="Times New Roman" w:eastAsia="Times New Roman" w:hAnsi="Times New Roman" w:cs="Times New Roman"/>
          <w:bCs/>
          <w:lang w:eastAsia="ar-SA"/>
        </w:rPr>
        <w:t>w sprawie leczenia krwią i jej składnikami w podmiotach leczniczych wykonujących działalność leczniczą w rodzaju stacjonarne i całodobowe świadczenia zdrowotne</w:t>
      </w:r>
      <w:r w:rsidRPr="00BE1A0D">
        <w:rPr>
          <w:rFonts w:ascii="Times New Roman" w:eastAsia="Times New Roman" w:hAnsi="Times New Roman" w:cs="Times New Roman"/>
          <w:lang w:eastAsia="ar-SA"/>
        </w:rPr>
        <w:t xml:space="preserve"> (Dz.U.2023 poz.1742).</w:t>
      </w:r>
    </w:p>
    <w:p w14:paraId="649EE27C"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zobowiązany jest do zapewnienia wzorcowych termometrów przeznaczonych do kontroli temperatury w czasie transportu.</w:t>
      </w:r>
    </w:p>
    <w:p w14:paraId="3E639C11"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Strony zobowiązują się do ścisłej bieżącej współpracy w zakresie gospodarki krwią,  w szczególności do:</w:t>
      </w:r>
    </w:p>
    <w:p w14:paraId="0E671D08"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uzgadniania terminów ważności krwi lub składników krwi przechowywanych w banku krwi Udzielającego zamówienia,</w:t>
      </w:r>
    </w:p>
    <w:p w14:paraId="24D1821E"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uzgadniania wielkości rezerw krwi lub jej składników w banku,</w:t>
      </w:r>
    </w:p>
    <w:p w14:paraId="147973F2"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przekazywania sobie wzajemnie danych osób umocowanych do dokonywania ustaleń dotyczących funkcjonowania banku krwi.</w:t>
      </w:r>
    </w:p>
    <w:p w14:paraId="1261C37D" w14:textId="77777777" w:rsidR="00BE1A0D" w:rsidRPr="00BE1A0D" w:rsidRDefault="00BE1A0D" w:rsidP="00BE1A0D">
      <w:pPr>
        <w:numPr>
          <w:ilvl w:val="6"/>
          <w:numId w:val="4"/>
        </w:numPr>
        <w:tabs>
          <w:tab w:val="left" w:pos="284"/>
        </w:tabs>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Prowadzenie banku krwi wliczone jest w cenę badań laboratoryjnych. Udzielający zamówienia będzie ponosił koszty badań opisanych w Załączniku nr ……. do umowy zgodnie z umową plus koszty krwi lub jej składników.</w:t>
      </w:r>
    </w:p>
    <w:p w14:paraId="4B954B35" w14:textId="77777777" w:rsidR="00BE1A0D" w:rsidRPr="00BE1A0D" w:rsidRDefault="00BE1A0D" w:rsidP="00BE1A0D">
      <w:pPr>
        <w:suppressAutoHyphens/>
        <w:spacing w:after="0" w:line="100" w:lineRule="atLeast"/>
        <w:jc w:val="center"/>
        <w:rPr>
          <w:rFonts w:ascii="Times New Roman" w:eastAsia="Times New Roman" w:hAnsi="Times New Roman" w:cs="Times New Roman"/>
          <w:szCs w:val="24"/>
          <w:lang w:eastAsia="ar-SA"/>
        </w:rPr>
      </w:pPr>
      <w:r w:rsidRPr="00BE1A0D">
        <w:rPr>
          <w:rFonts w:ascii="Times New Roman" w:eastAsia="Times New Roman" w:hAnsi="Times New Roman" w:cs="Times New Roman"/>
          <w:b/>
          <w:lang w:eastAsia="ar-SA"/>
        </w:rPr>
        <w:t>§ 5</w:t>
      </w:r>
    </w:p>
    <w:p w14:paraId="3972FDF5" w14:textId="77777777" w:rsidR="00BE1A0D" w:rsidRPr="00BE1A0D" w:rsidRDefault="00BE1A0D" w:rsidP="00BE1A0D">
      <w:pPr>
        <w:numPr>
          <w:ilvl w:val="6"/>
          <w:numId w:val="3"/>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t>Ilości zamówionych badań są uzależnione od rzeczywistych potrzeb</w:t>
      </w:r>
      <w:r w:rsidRPr="00BE1A0D">
        <w:rPr>
          <w:rFonts w:ascii="Times New Roman" w:eastAsia="Times New Roman" w:hAnsi="Times New Roman" w:cs="Times New Roman"/>
          <w:lang w:eastAsia="ar-SA"/>
        </w:rPr>
        <w:t xml:space="preserve"> Udzielającego zamówienia</w:t>
      </w:r>
      <w:r w:rsidRPr="00BE1A0D">
        <w:rPr>
          <w:rFonts w:ascii="Times New Roman" w:eastAsia="Times New Roman" w:hAnsi="Times New Roman" w:cs="Times New Roman"/>
          <w:szCs w:val="24"/>
          <w:lang w:eastAsia="ar-SA"/>
        </w:rPr>
        <w:t>. Szacunkową  ilość  badań  przewidywanych do wykonania w ciągu 12 miesięcy  podano w Załączniku nr ….. stanowiącym integralną część umowy.</w:t>
      </w:r>
    </w:p>
    <w:p w14:paraId="0B856158" w14:textId="77777777" w:rsidR="00BE1A0D" w:rsidRPr="00BE1A0D" w:rsidRDefault="00BE1A0D" w:rsidP="00BE1A0D">
      <w:pPr>
        <w:numPr>
          <w:ilvl w:val="6"/>
          <w:numId w:val="3"/>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Strony umowy mogą zmienić zakres wykonywanych świadczeń zdrowotnych – badań laboratoryjnych (zamiana, dodanie nowych badań) tylko w formie aneksu do niniejszej umowy w granicach maksymalnej kwoty przeznaczonej na realizację niniejszej umowy. Obowiązuje zasada pisemności.</w:t>
      </w:r>
    </w:p>
    <w:p w14:paraId="16F42F6F" w14:textId="77777777" w:rsidR="00BE1A0D" w:rsidRPr="00BE1A0D" w:rsidRDefault="00BE1A0D" w:rsidP="00BE1A0D">
      <w:pPr>
        <w:numPr>
          <w:ilvl w:val="6"/>
          <w:numId w:val="3"/>
        </w:numPr>
        <w:tabs>
          <w:tab w:val="left" w:pos="426"/>
        </w:tabs>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W skład przedmiotu umowy wchodzi także wykonanie innych niż wymienione w § 2 ust. 1 umowy badań diagnostycznych, w tym wykonywane w laboratoriach referencyjnych, a których nie można przewidzieć na dzień zawarcia niniejszej umowy, z zastrzeżeniem ust. 2 powyżej.</w:t>
      </w:r>
    </w:p>
    <w:p w14:paraId="30CC6D39" w14:textId="77777777" w:rsidR="00BE1A0D" w:rsidRPr="00BE1A0D" w:rsidRDefault="00BE1A0D" w:rsidP="00BE1A0D">
      <w:pPr>
        <w:numPr>
          <w:ilvl w:val="6"/>
          <w:numId w:val="3"/>
        </w:numPr>
        <w:tabs>
          <w:tab w:val="left" w:pos="426"/>
        </w:tabs>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 xml:space="preserve">Udzielający zamówienia dopuszcza zwiększenie zakresu i wartości umowy do 20% </w:t>
      </w:r>
      <w:r w:rsidRPr="00BE1A0D">
        <w:rPr>
          <w:rFonts w:ascii="Times New Roman" w:eastAsia="Times New Roman" w:hAnsi="Times New Roman" w:cs="Times New Roman"/>
          <w:bCs/>
          <w:lang w:eastAsia="ar-SA"/>
        </w:rPr>
        <w:t>w stosunku do wartości umownej</w:t>
      </w:r>
      <w:r w:rsidRPr="00BE1A0D">
        <w:rPr>
          <w:rFonts w:ascii="Times New Roman" w:eastAsia="Times New Roman" w:hAnsi="Times New Roman" w:cs="Times New Roman"/>
          <w:lang w:eastAsia="ar-SA"/>
        </w:rPr>
        <w:t xml:space="preserve"> na podstawie aneksu do umowy w sytuacjach wynikających wyłącznie z zapotrzebowania Udzielającego zamówienia.</w:t>
      </w:r>
    </w:p>
    <w:p w14:paraId="2D86EA84"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6</w:t>
      </w:r>
    </w:p>
    <w:p w14:paraId="2BDF9662" w14:textId="77777777" w:rsidR="00BE1A0D" w:rsidRPr="00BE1A0D" w:rsidRDefault="00BE1A0D" w:rsidP="00BE1A0D">
      <w:pPr>
        <w:numPr>
          <w:ilvl w:val="0"/>
          <w:numId w:val="10"/>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zobowiązuje się do pobierania materiału do badań zgodnie z wytycznymi (procedury i/lub instrukcje) określonymi przez Przyjmującego zamówienie w oparciu o obowiązujące przepisy </w:t>
      </w:r>
      <w:r w:rsidRPr="00BE1A0D">
        <w:rPr>
          <w:rFonts w:ascii="Times New Roman" w:eastAsia="Times New Roman" w:hAnsi="Times New Roman" w:cs="Arial"/>
          <w:bCs/>
          <w:lang w:eastAsia="ar-SA"/>
        </w:rPr>
        <w:t>ustawy z dnia 15 września 2022r. o medycynie laboratoryjnej (</w:t>
      </w:r>
      <w:proofErr w:type="spellStart"/>
      <w:r w:rsidRPr="00BE1A0D">
        <w:rPr>
          <w:rFonts w:ascii="Times New Roman" w:eastAsia="Times New Roman" w:hAnsi="Times New Roman" w:cs="Arial"/>
          <w:bCs/>
          <w:lang w:eastAsia="ar-SA"/>
        </w:rPr>
        <w:t>t.j.Dz.U</w:t>
      </w:r>
      <w:proofErr w:type="spellEnd"/>
      <w:r w:rsidRPr="00BE1A0D">
        <w:rPr>
          <w:rFonts w:ascii="Times New Roman" w:eastAsia="Times New Roman" w:hAnsi="Times New Roman" w:cs="Arial"/>
          <w:bCs/>
          <w:lang w:eastAsia="ar-SA"/>
        </w:rPr>
        <w:t xml:space="preserve">. 2023.2125) w tym z rozporządzenia Ministra Zdrowia z dnia 23 października 2023r. </w:t>
      </w:r>
      <w:r w:rsidRPr="00BE1A0D">
        <w:rPr>
          <w:rFonts w:ascii="Times New Roman" w:eastAsia="Times New Roman" w:hAnsi="Times New Roman" w:cs="Times New Roman"/>
          <w:lang w:eastAsia="ar-SA"/>
        </w:rPr>
        <w:t>w sprawie standardów organizacyjnych badań laboratoryjnych parametrów krytycznych wykonywanych w materiale biologicznym, umożliwiających podjęcie szybkiej decyzji terapeutycznej (Dz.U.2023 poz.2307), a także przy użyciu sprzętu dostarczonego przez Przyjmującego zamówienie.</w:t>
      </w:r>
    </w:p>
    <w:p w14:paraId="3B98EB91" w14:textId="77777777" w:rsidR="00BE1A0D" w:rsidRPr="00BE1A0D" w:rsidRDefault="00BE1A0D" w:rsidP="00BE1A0D">
      <w:pPr>
        <w:numPr>
          <w:ilvl w:val="0"/>
          <w:numId w:val="10"/>
        </w:numPr>
        <w:tabs>
          <w:tab w:val="left" w:pos="300"/>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Udzielający zamówienia jest odpowiedzialny za prawidłową identyfikację próbki badanej ze skierowaniem, oraz prawidłowe pobranie materiału do badania i przechowywania  ich  do czasu  odbioru.</w:t>
      </w:r>
    </w:p>
    <w:p w14:paraId="7491FBD4" w14:textId="77777777" w:rsidR="00BE1A0D" w:rsidRPr="00BE1A0D" w:rsidRDefault="00BE1A0D" w:rsidP="00BE1A0D">
      <w:pPr>
        <w:numPr>
          <w:ilvl w:val="0"/>
          <w:numId w:val="10"/>
        </w:numPr>
        <w:tabs>
          <w:tab w:val="left" w:pos="300"/>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Odbiór materiału do badań zapewnia Przyjmujący zamówienie w ramach ceny badań własnym transportem przystosowanym do przewożenia materiału  biologicznego zgodnie z jego specyfiką i zgodnie z zalecanymi </w:t>
      </w:r>
      <w:r w:rsidRPr="00BE1A0D">
        <w:rPr>
          <w:rFonts w:ascii="Times New Roman" w:eastAsia="Times New Roman" w:hAnsi="Times New Roman" w:cs="Times New Roman"/>
          <w:lang w:eastAsia="ar-SA"/>
        </w:rPr>
        <w:lastRenderedPageBreak/>
        <w:t>wytycznymi w zakresie transportu poszczególnych próbek. Punkt odbioru materiału do badań oraz wyników znajduje się w siedzibie Udzielającego zamówienie.</w:t>
      </w:r>
    </w:p>
    <w:p w14:paraId="1F76F246" w14:textId="77777777" w:rsidR="00BE1A0D" w:rsidRPr="00BE1A0D" w:rsidRDefault="00BE1A0D" w:rsidP="00BE1A0D">
      <w:pPr>
        <w:numPr>
          <w:ilvl w:val="0"/>
          <w:numId w:val="10"/>
        </w:numPr>
        <w:tabs>
          <w:tab w:val="left" w:pos="300"/>
        </w:tabs>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Warunkiem przyjęcia próby do badań jest dokładne wypełnienie skierowania. Podstawę wykonywania świadczeń zdrowotnych będzie stanowiło elektroniczne, imienne zlecenie, (skierowanie) Udzielającego zamówienia ze wskazaniem oddziału, przychodni, izby przyjęć, itp. oraz z pozostałymi danymi wynikającymi z </w:t>
      </w:r>
      <w:r w:rsidRPr="00BE1A0D">
        <w:rPr>
          <w:rFonts w:ascii="Times New Roman" w:eastAsia="Times New Roman" w:hAnsi="Times New Roman" w:cs="Arial"/>
          <w:bCs/>
          <w:lang w:eastAsia="ar-SA"/>
        </w:rPr>
        <w:t>ustawy z dnia 15 września 2022r. o medycynie laboratoryjnej (</w:t>
      </w:r>
      <w:proofErr w:type="spellStart"/>
      <w:r w:rsidRPr="00BE1A0D">
        <w:rPr>
          <w:rFonts w:ascii="Times New Roman" w:eastAsia="Times New Roman" w:hAnsi="Times New Roman" w:cs="Arial"/>
          <w:bCs/>
          <w:lang w:eastAsia="ar-SA"/>
        </w:rPr>
        <w:t>t.j.Dz.U</w:t>
      </w:r>
      <w:proofErr w:type="spellEnd"/>
      <w:r w:rsidRPr="00BE1A0D">
        <w:rPr>
          <w:rFonts w:ascii="Times New Roman" w:eastAsia="Times New Roman" w:hAnsi="Times New Roman" w:cs="Arial"/>
          <w:bCs/>
          <w:lang w:eastAsia="ar-SA"/>
        </w:rPr>
        <w:t xml:space="preserve">. 2023.2125) w tym z rozporządzenia Ministra Zdrowia z dnia 23 października 2023r. </w:t>
      </w:r>
      <w:r w:rsidRPr="00BE1A0D">
        <w:rPr>
          <w:rFonts w:ascii="Times New Roman" w:eastAsia="Times New Roman" w:hAnsi="Times New Roman" w:cs="Times New Roman"/>
          <w:lang w:eastAsia="ar-SA"/>
        </w:rPr>
        <w:t>w sprawie standardów organizacyjnych badań laboratoryjnych parametrów krytycznych wykonywanych w materiale biologicznym, umożliwiających podjęcie szybkiej decyzji terapeutycznej (Dz.U.2023 poz.2307).</w:t>
      </w:r>
    </w:p>
    <w:p w14:paraId="31391D74" w14:textId="77777777" w:rsidR="00BE1A0D" w:rsidRPr="00BE1A0D" w:rsidRDefault="00BE1A0D" w:rsidP="00BE1A0D">
      <w:pPr>
        <w:numPr>
          <w:ilvl w:val="0"/>
          <w:numId w:val="10"/>
        </w:numPr>
        <w:tabs>
          <w:tab w:val="left" w:pos="300"/>
        </w:tabs>
        <w:suppressAutoHyphens/>
        <w:spacing w:after="0" w:line="100" w:lineRule="atLeast"/>
        <w:jc w:val="both"/>
        <w:rPr>
          <w:rFonts w:ascii="Times New Roman" w:eastAsia="Times New Roman" w:hAnsi="Times New Roman" w:cs="Times New Roman"/>
          <w:b/>
          <w:szCs w:val="24"/>
          <w:lang w:eastAsia="ar-SA"/>
        </w:rPr>
      </w:pPr>
      <w:r w:rsidRPr="00BE1A0D">
        <w:rPr>
          <w:rFonts w:ascii="Times New Roman" w:eastAsia="Times New Roman" w:hAnsi="Times New Roman" w:cs="Times New Roman"/>
          <w:lang w:eastAsia="ar-SA"/>
        </w:rPr>
        <w:t xml:space="preserve">Sprzęt  do  pobrań (wskazany poniżej), </w:t>
      </w:r>
      <w:r w:rsidRPr="00BE1A0D">
        <w:rPr>
          <w:rFonts w:ascii="Times New Roman" w:eastAsia="Times New Roman" w:hAnsi="Times New Roman" w:cs="Times New Roman"/>
          <w:kern w:val="1"/>
          <w:szCs w:val="24"/>
          <w:lang w:eastAsia="ar-SA"/>
        </w:rPr>
        <w:t xml:space="preserve">w tym także pediatryczny, </w:t>
      </w:r>
      <w:r w:rsidRPr="00BE1A0D">
        <w:rPr>
          <w:rFonts w:ascii="Times New Roman" w:eastAsia="Times New Roman" w:hAnsi="Times New Roman" w:cs="Times New Roman"/>
          <w:lang w:eastAsia="ar-SA"/>
        </w:rPr>
        <w:t>dostarcza Udzielającemu zamówienia Przyjmujący zamówienie:</w:t>
      </w:r>
    </w:p>
    <w:p w14:paraId="772BC38E"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 xml:space="preserve">- </w:t>
      </w:r>
      <w:r w:rsidRPr="00BE1A0D">
        <w:rPr>
          <w:rFonts w:ascii="Times New Roman" w:eastAsia="Times New Roman" w:hAnsi="Times New Roman" w:cs="Times New Roman"/>
          <w:szCs w:val="24"/>
          <w:lang w:eastAsia="ar-SA"/>
        </w:rPr>
        <w:t>igły i nasadki</w:t>
      </w:r>
    </w:p>
    <w:p w14:paraId="64FA0550" w14:textId="77777777" w:rsidR="00BE1A0D" w:rsidRPr="00BE1A0D" w:rsidRDefault="00BE1A0D" w:rsidP="00BE1A0D">
      <w:pPr>
        <w:suppressAutoHyphens/>
        <w:spacing w:after="0" w:line="100" w:lineRule="atLeast"/>
        <w:ind w:left="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w:t>
      </w:r>
      <w:r w:rsidRPr="00BE1A0D">
        <w:rPr>
          <w:rFonts w:ascii="Times New Roman" w:eastAsia="Times New Roman" w:hAnsi="Times New Roman" w:cs="Times New Roman"/>
          <w:szCs w:val="24"/>
          <w:lang w:eastAsia="ar-SA"/>
        </w:rPr>
        <w:t xml:space="preserve"> igły typu „motylek”</w:t>
      </w:r>
    </w:p>
    <w:p w14:paraId="66AAA919" w14:textId="77777777" w:rsidR="00BE1A0D" w:rsidRPr="00BE1A0D" w:rsidRDefault="00BE1A0D" w:rsidP="00BE1A0D">
      <w:pPr>
        <w:suppressAutoHyphens/>
        <w:spacing w:after="0" w:line="100" w:lineRule="atLeast"/>
        <w:ind w:left="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w:t>
      </w:r>
      <w:r w:rsidRPr="00BE1A0D">
        <w:rPr>
          <w:rFonts w:ascii="Times New Roman" w:eastAsia="Times New Roman" w:hAnsi="Times New Roman" w:cs="Times New Roman"/>
          <w:szCs w:val="24"/>
          <w:lang w:eastAsia="ar-SA"/>
        </w:rPr>
        <w:t xml:space="preserve"> probówki bez antykoagulantów do badania większości parametrów biochemicznych i immunochemicznych</w:t>
      </w:r>
    </w:p>
    <w:p w14:paraId="3C261885" w14:textId="77777777" w:rsidR="00BE1A0D" w:rsidRPr="00BE1A0D" w:rsidRDefault="00BE1A0D" w:rsidP="00BE1A0D">
      <w:pPr>
        <w:suppressAutoHyphens/>
        <w:spacing w:after="0" w:line="100" w:lineRule="atLeast"/>
        <w:ind w:left="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w:t>
      </w:r>
      <w:r w:rsidRPr="00BE1A0D">
        <w:rPr>
          <w:rFonts w:ascii="Times New Roman" w:eastAsia="Times New Roman" w:hAnsi="Times New Roman" w:cs="Times New Roman"/>
          <w:szCs w:val="24"/>
          <w:lang w:eastAsia="ar-SA"/>
        </w:rPr>
        <w:t xml:space="preserve"> probówki do badań </w:t>
      </w:r>
      <w:proofErr w:type="spellStart"/>
      <w:r w:rsidRPr="00BE1A0D">
        <w:rPr>
          <w:rFonts w:ascii="Times New Roman" w:eastAsia="Times New Roman" w:hAnsi="Times New Roman" w:cs="Times New Roman"/>
          <w:szCs w:val="24"/>
          <w:lang w:eastAsia="ar-SA"/>
        </w:rPr>
        <w:t>koagulogicznych</w:t>
      </w:r>
      <w:proofErr w:type="spellEnd"/>
    </w:p>
    <w:p w14:paraId="1C878A7F" w14:textId="77777777" w:rsidR="00BE1A0D" w:rsidRPr="00BE1A0D" w:rsidRDefault="00BE1A0D" w:rsidP="00BE1A0D">
      <w:pPr>
        <w:suppressAutoHyphens/>
        <w:spacing w:after="0" w:line="100" w:lineRule="atLeast"/>
        <w:ind w:left="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 xml:space="preserve">- </w:t>
      </w:r>
      <w:r w:rsidRPr="00BE1A0D">
        <w:rPr>
          <w:rFonts w:ascii="Times New Roman" w:eastAsia="Times New Roman" w:hAnsi="Times New Roman" w:cs="Times New Roman"/>
          <w:szCs w:val="24"/>
          <w:lang w:eastAsia="ar-SA"/>
        </w:rPr>
        <w:t>pozostałe probówki z antykoagulantami</w:t>
      </w:r>
    </w:p>
    <w:p w14:paraId="16D8FE5C" w14:textId="77777777" w:rsidR="00BE1A0D" w:rsidRPr="00BE1A0D" w:rsidRDefault="00BE1A0D" w:rsidP="00BE1A0D">
      <w:pPr>
        <w:suppressAutoHyphens/>
        <w:spacing w:after="0" w:line="100" w:lineRule="atLeast"/>
        <w:ind w:firstLine="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 xml:space="preserve">- </w:t>
      </w:r>
      <w:r w:rsidRPr="00BE1A0D">
        <w:rPr>
          <w:rFonts w:ascii="Times New Roman" w:eastAsia="Times New Roman" w:hAnsi="Times New Roman" w:cs="Times New Roman"/>
          <w:szCs w:val="24"/>
          <w:lang w:eastAsia="ar-SA"/>
        </w:rPr>
        <w:t>pojemniki na mocz</w:t>
      </w:r>
    </w:p>
    <w:p w14:paraId="1DA2C932" w14:textId="77777777" w:rsidR="00BE1A0D" w:rsidRPr="00BE1A0D" w:rsidRDefault="00BE1A0D" w:rsidP="00BE1A0D">
      <w:pPr>
        <w:suppressAutoHyphens/>
        <w:spacing w:after="0" w:line="100" w:lineRule="atLeast"/>
        <w:ind w:firstLine="426"/>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w:t>
      </w:r>
      <w:r w:rsidRPr="00BE1A0D">
        <w:rPr>
          <w:rFonts w:ascii="Times New Roman" w:eastAsia="Times New Roman" w:hAnsi="Times New Roman" w:cs="Times New Roman"/>
          <w:szCs w:val="24"/>
          <w:lang w:eastAsia="ar-SA"/>
        </w:rPr>
        <w:t xml:space="preserve"> pojemniki na kał</w:t>
      </w:r>
    </w:p>
    <w:p w14:paraId="090D385E"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b/>
          <w:szCs w:val="24"/>
          <w:lang w:eastAsia="ar-SA"/>
        </w:rPr>
      </w:pPr>
      <w:r w:rsidRPr="00BE1A0D">
        <w:rPr>
          <w:rFonts w:ascii="Times New Roman" w:eastAsia="Times New Roman" w:hAnsi="Times New Roman" w:cs="Times New Roman"/>
          <w:b/>
          <w:szCs w:val="24"/>
          <w:lang w:eastAsia="ar-SA"/>
        </w:rPr>
        <w:t xml:space="preserve">- </w:t>
      </w:r>
      <w:r w:rsidRPr="00BE1A0D">
        <w:rPr>
          <w:rFonts w:ascii="Times New Roman" w:eastAsia="Times New Roman" w:hAnsi="Times New Roman" w:cs="Times New Roman"/>
          <w:szCs w:val="24"/>
          <w:lang w:eastAsia="ar-SA"/>
        </w:rPr>
        <w:t>sprzęt do badań mikrobiologicznych</w:t>
      </w:r>
    </w:p>
    <w:p w14:paraId="5B382046"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b/>
          <w:szCs w:val="24"/>
          <w:lang w:eastAsia="ar-SA"/>
        </w:rPr>
        <w:t>-</w:t>
      </w:r>
      <w:r w:rsidRPr="00BE1A0D">
        <w:rPr>
          <w:rFonts w:ascii="Times New Roman" w:eastAsia="Times New Roman" w:hAnsi="Times New Roman" w:cs="Times New Roman"/>
          <w:lang w:eastAsia="ar-SA"/>
        </w:rPr>
        <w:t xml:space="preserve"> zestawy </w:t>
      </w:r>
      <w:proofErr w:type="spellStart"/>
      <w:r w:rsidRPr="00BE1A0D">
        <w:rPr>
          <w:rFonts w:ascii="Times New Roman" w:eastAsia="Times New Roman" w:hAnsi="Times New Roman" w:cs="Times New Roman"/>
          <w:lang w:eastAsia="ar-SA"/>
        </w:rPr>
        <w:t>QuantiFERON</w:t>
      </w:r>
      <w:proofErr w:type="spellEnd"/>
    </w:p>
    <w:p w14:paraId="133B0B21" w14:textId="77777777" w:rsidR="00BE1A0D" w:rsidRPr="00BE1A0D" w:rsidRDefault="00BE1A0D" w:rsidP="00BE1A0D">
      <w:pPr>
        <w:numPr>
          <w:ilvl w:val="0"/>
          <w:numId w:val="10"/>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Sprzęt </w:t>
      </w:r>
      <w:r w:rsidRPr="00BE1A0D">
        <w:rPr>
          <w:rFonts w:ascii="Times New Roman" w:eastAsia="Times New Roman" w:hAnsi="Times New Roman" w:cs="Times New Roman"/>
          <w:kern w:val="1"/>
          <w:lang w:eastAsia="ar-SA"/>
        </w:rPr>
        <w:t>do pobierania materiału biologicznego winien być jednorazowy i bezpieczny dla pracowników Udzielającego zamówienia (z uwzględnieniem bezpiecznych igieł i próbek pediatrycznych zgodnych z rozporządzeniem Ministra Zdrowia z dnia 6 czerwca 2013 r. w sprawie bezpieczeństwa i higieny pracy przy wykonywaniu prac związanych z narażeniem na zranienie ostrymi narzędziami używanymi przy udzielaniu świadczeń zdrowotnych (</w:t>
      </w:r>
      <w:r w:rsidRPr="00BE1A0D">
        <w:rPr>
          <w:rFonts w:ascii="Times New Roman" w:eastAsia="Times New Roman" w:hAnsi="Times New Roman" w:cs="Times New Roman"/>
          <w:bCs/>
          <w:lang w:eastAsia="ar-SA"/>
        </w:rPr>
        <w:t>Dz.U.2013.696).</w:t>
      </w:r>
    </w:p>
    <w:p w14:paraId="5B26A177" w14:textId="77777777" w:rsidR="00BE1A0D" w:rsidRPr="00BE1A0D" w:rsidRDefault="00BE1A0D" w:rsidP="00BE1A0D">
      <w:pPr>
        <w:numPr>
          <w:ilvl w:val="0"/>
          <w:numId w:val="10"/>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dostarcza sprzęt do pobrań materiału do badania do punktów zbiorczych PCR w ramach ceny badań.</w:t>
      </w:r>
    </w:p>
    <w:p w14:paraId="740D4013" w14:textId="77777777" w:rsidR="00BE1A0D" w:rsidRPr="00BE1A0D" w:rsidRDefault="00BE1A0D" w:rsidP="00BE1A0D">
      <w:pPr>
        <w:numPr>
          <w:ilvl w:val="0"/>
          <w:numId w:val="10"/>
        </w:num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Sprzęt do pobierania materiału biologicznego powinien posiadać terminy ważności nie krótsze niż 12 miesięcy.</w:t>
      </w:r>
    </w:p>
    <w:p w14:paraId="3B5FFDAE"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7</w:t>
      </w:r>
    </w:p>
    <w:p w14:paraId="6C93E1E3"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oświadcza, że posiada warunki techniczne (łącza) umożliwiające elektroniczne zlecanie badań i odbiór wyników badań drogą elektroniczną na terenie oddziałów Udzielającego zamówienia za pośrednictwem posiadanego szpitalnego systemu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Przyjmujący zamówienie zintegruje programu rejestracji badań, przesyłanie i odbiór wyników drogą elektroniczną ze szpitalnym systemem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w terminie do dnia 01.06.2024 r. oraz każdorazowo w przypadku zmiany systemu w placówce, w formacie uzgodnionym z dostawcą systemu szpitalnego i z zachowaniem zasad ochrony danych osobowych pacjentów. Koszt integracji systemu Przyjmującego zamówienie ze szpitalnym systemem Udzielającego zamówienie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leży po stronie Przyjmującego zamówienie, natomiast w przypadku zmiany podczas trwania umowy systemu informatycznego Udzielającego zamówienia koszt integracji leży po stronie Udzielającego zamówienia. W ramach integracji Przyjmujący zamówienie zobowiązuje się do mapowania swoich usług do słownika Udzielającego zamówienia. Udzielający zamówienia dostarczy Przyjmującemu zamówienie słowniki do integracji z systemem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w:t>
      </w:r>
    </w:p>
    <w:p w14:paraId="004DADF7"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sz w:val="24"/>
          <w:lang w:eastAsia="ar-SA"/>
        </w:rPr>
      </w:pPr>
      <w:r w:rsidRPr="00BE1A0D">
        <w:rPr>
          <w:rFonts w:ascii="Times New Roman" w:eastAsia="Times New Roman" w:hAnsi="Times New Roman" w:cs="Times New Roman"/>
          <w:lang w:eastAsia="ar-SA"/>
        </w:rPr>
        <w:t>Przyjmujący zamówienie w celu realizacji zamówienia na świadczenia zdrowotne, nie może wymagać od Udzielającego zamówienia dostarczania wydrukowanych list i raportów zleconych badań (obowiązująca jest elektroniczna forma).</w:t>
      </w:r>
    </w:p>
    <w:p w14:paraId="3F1790CE"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Udzielający zamówienia wskaże Przyjmującemu zamówienie odpowiednie miejsce na instalację łącza internetowego.</w:t>
      </w:r>
    </w:p>
    <w:p w14:paraId="061B11E5"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zapewnia dostępność wyników i możliwość uzyskania kopii, w wypadkach  szczególnych, np. brak wyniku, zagubienie itp.</w:t>
      </w:r>
    </w:p>
    <w:p w14:paraId="578A44FF"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umożliwi odbiór wyników laboratoryjnych przez pacjenta PCR drogą elektroniczną przy pomocy jednorazowego kodu dostępu bądź numeru zlecenia.</w:t>
      </w:r>
    </w:p>
    <w:p w14:paraId="6E85DD6D"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umożliwi w prowadzonych przez niego Punktach Pobrań obsługę pacjenta na podstawie kodu zlecenia i PESEL-u.</w:t>
      </w:r>
    </w:p>
    <w:p w14:paraId="208C82EE"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zobowiązany jest do dostarczenia w terminie 14 dni po  podpisaniu  umowy  obowiązujących  standardów  pobrania  stosowanych  metod  oraz  zakresu  wartości  prawidłowych  dla  poszczególnych  badań.</w:t>
      </w:r>
    </w:p>
    <w:p w14:paraId="4987A054"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kern w:val="1"/>
          <w:lang w:eastAsia="ar-SA"/>
        </w:rPr>
      </w:pPr>
      <w:r w:rsidRPr="00BE1A0D">
        <w:rPr>
          <w:rFonts w:ascii="Times New Roman" w:eastAsia="Times New Roman" w:hAnsi="Times New Roman" w:cs="Times New Roman"/>
          <w:lang w:eastAsia="ar-SA"/>
        </w:rPr>
        <w:t>Przyjmujący zamówienie własnym staraniem i kosztem zapewni należyte warunki pracy osoby zajmującej się transportem materiału do badań.</w:t>
      </w:r>
    </w:p>
    <w:p w14:paraId="731E955F"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kern w:val="1"/>
          <w:lang w:eastAsia="ar-SA"/>
        </w:rPr>
        <w:t xml:space="preserve">Udzielający zamówienia </w:t>
      </w:r>
      <w:r w:rsidRPr="00BE1A0D">
        <w:rPr>
          <w:rFonts w:ascii="Times New Roman" w:eastAsia="Times New Roman" w:hAnsi="Times New Roman" w:cs="Times New Roman"/>
          <w:lang w:eastAsia="ar-SA"/>
        </w:rPr>
        <w:t>wyznaczy na swoim terenie miejsce parkowania samochodu Przyjmującego zamówienie przeznaczonego do transportu materiału do badań oraz wyposaży go w przepustkę uprawniającą do wjazdu na swój teren.</w:t>
      </w:r>
    </w:p>
    <w:p w14:paraId="77555C10" w14:textId="77777777" w:rsidR="00BE1A0D" w:rsidRPr="00BE1A0D" w:rsidRDefault="00BE1A0D" w:rsidP="00BE1A0D">
      <w:pPr>
        <w:numPr>
          <w:ilvl w:val="0"/>
          <w:numId w:val="11"/>
        </w:numPr>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lastRenderedPageBreak/>
        <w:t>Osobami wyznaczonymi do kontaktu są:</w:t>
      </w:r>
    </w:p>
    <w:p w14:paraId="20B9CA13" w14:textId="77777777" w:rsidR="00BE1A0D" w:rsidRPr="00BE1A0D" w:rsidRDefault="00BE1A0D" w:rsidP="00BE1A0D">
      <w:pPr>
        <w:numPr>
          <w:ilvl w:val="0"/>
          <w:numId w:val="84"/>
        </w:num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ze strony Przyjmującego zamówienie:</w:t>
      </w:r>
    </w:p>
    <w:p w14:paraId="128A02E9"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 sprawach bieżących, zapisów umowy i cennika: …………………………………………………………...</w:t>
      </w:r>
    </w:p>
    <w:p w14:paraId="539E6D79"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 sprawach merytorycznych: …………………………………………………………………………………</w:t>
      </w:r>
    </w:p>
    <w:p w14:paraId="7FDAAA12"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b) ze strony Udzielającego zamówienia:</w:t>
      </w:r>
    </w:p>
    <w:p w14:paraId="02BB830F"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w sprawach bieżących: p. Wiesława Bączek- Kierownik Punktu Pobrań lub inny pracownik Punktu Pobrań, tel. 58 555 76 08, e-mail </w:t>
      </w:r>
      <w:hyperlink r:id="rId7" w:history="1">
        <w:r w:rsidRPr="00BE1A0D">
          <w:rPr>
            <w:rFonts w:ascii="Times New Roman" w:eastAsia="Times New Roman" w:hAnsi="Times New Roman" w:cs="Times New Roman"/>
            <w:color w:val="61674D"/>
            <w:u w:val="single"/>
            <w:lang w:eastAsia="ar-SA"/>
          </w:rPr>
          <w:t>punkt.pobran@pcrsopot.pl</w:t>
        </w:r>
      </w:hyperlink>
    </w:p>
    <w:p w14:paraId="6E9F7624"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w sprawach medycznych: dr Kinga Kozicka- Dyrektor ds. medycznych, tel. 58 555 75 41, e-mail: </w:t>
      </w:r>
      <w:hyperlink r:id="rId8" w:history="1">
        <w:r w:rsidRPr="00BE1A0D">
          <w:rPr>
            <w:rFonts w:ascii="Times New Roman" w:eastAsia="Times New Roman" w:hAnsi="Times New Roman" w:cs="Times New Roman"/>
            <w:color w:val="61674D"/>
            <w:u w:val="single"/>
            <w:lang w:eastAsia="ar-SA"/>
          </w:rPr>
          <w:t>k.kozicka@pcrsopot.pl</w:t>
        </w:r>
      </w:hyperlink>
    </w:p>
    <w:p w14:paraId="76843CE9"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w sprawach umowy: Dział Zamówień Publicznych, tel. 58 555 75 28, </w:t>
      </w:r>
      <w:hyperlink r:id="rId9" w:history="1">
        <w:r w:rsidRPr="00BE1A0D">
          <w:rPr>
            <w:rFonts w:ascii="Times New Roman" w:eastAsia="Times New Roman" w:hAnsi="Times New Roman" w:cs="Times New Roman"/>
            <w:color w:val="61674D"/>
            <w:u w:val="single"/>
            <w:lang w:eastAsia="ar-SA"/>
          </w:rPr>
          <w:t>zamowienia@pcrsopot.pl</w:t>
        </w:r>
      </w:hyperlink>
    </w:p>
    <w:p w14:paraId="4A21B4E6"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b/>
          <w:lang w:eastAsia="ar-SA"/>
        </w:rPr>
      </w:pPr>
    </w:p>
    <w:p w14:paraId="0A25B7F2"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8</w:t>
      </w:r>
    </w:p>
    <w:p w14:paraId="640E70F7"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Udzielający zamówienia będzie przekazywał Przyjmującemu zamówienie materiał do badań w punktach zbiorczych znajdujących się w siedzibie Udzielającego zamówienia: w punkcie zbiorczym PCR mieszczącym się w Zakładzie Rehabilitacji Leczniczej przy ul. Grunwaldzkiej 1-3 w Sopocie oraz</w:t>
      </w:r>
      <w:r w:rsidRPr="00BE1A0D">
        <w:rPr>
          <w:rFonts w:ascii="Times New Roman" w:eastAsia="Times New Roman" w:hAnsi="Times New Roman" w:cs="Times New Roman"/>
          <w:lang w:eastAsia="ar-SA"/>
        </w:rPr>
        <w:br/>
        <w:t>w punkcie zbiorczym PCR mieszczącym się w Centrum Opieki Geriatrycznej przy ul. 23 Marca 93</w:t>
      </w:r>
      <w:r w:rsidRPr="00BE1A0D">
        <w:rPr>
          <w:rFonts w:ascii="Times New Roman" w:eastAsia="Times New Roman" w:hAnsi="Times New Roman" w:cs="Times New Roman"/>
          <w:lang w:eastAsia="ar-SA"/>
        </w:rPr>
        <w:br/>
        <w:t>w Sopocie. W tych samych miejscach Przyjmujący zamówienie będzie przekazywał Udzielającemu zamówienia sprzęt do pobierania materiału do badań.</w:t>
      </w:r>
    </w:p>
    <w:p w14:paraId="19109A76"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Odbiór materiału do badań przez Przyjmującego zamówienie następuje jego transportem przystosowanym do przewożenia  materiału  biologicznego codziennie przez 5 dni w tygodniu (poniedziałek-piątek) o godz. 7:30, 10.00 i 13:30 z punktu zbiorczego PCR mieszczącego się w Zakładzie Rehabilitacji Leczniczej przy ul. Grunwaldzkiej 1-3 w Sopocie oraz o godz. 7:15 i 9:30 z punktu zbiorczego PCR mieszczącego się w Centrum Opieki Geriatrycznej przy ul. 23 Marca 93 w Sopocie. W przypadku, gdy nastąpi taka konieczność na wezwanie telefoniczne Udzielającego zamówienia (także z oddziałów).</w:t>
      </w:r>
    </w:p>
    <w:p w14:paraId="2D025578"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trybie pilnym (</w:t>
      </w:r>
      <w:r w:rsidRPr="00BE1A0D">
        <w:rPr>
          <w:rFonts w:ascii="Times New Roman" w:eastAsia="Times New Roman" w:hAnsi="Times New Roman" w:cs="Times New Roman"/>
          <w:i/>
          <w:lang w:eastAsia="ar-SA"/>
        </w:rPr>
        <w:t>cito)</w:t>
      </w:r>
      <w:r w:rsidRPr="00BE1A0D">
        <w:rPr>
          <w:rFonts w:ascii="Times New Roman" w:eastAsia="Times New Roman" w:hAnsi="Times New Roman" w:cs="Times New Roman"/>
          <w:lang w:eastAsia="ar-SA"/>
        </w:rPr>
        <w:t xml:space="preserve"> odbiór materiału do badań przez Przyjmującego zamówienie następuje jego transportem w każdy dzień tygodnia i w każdej porze doby - na każdorazowe zlecenie telefoniczne Udzielającego zamówienia wskazującego na tryb pilny - z oddziału  Udzielającego zamówienia (w obu lokalizacjach: ul. Grunwaldzkiej 1-3 i ul. 23 Marca 93).</w:t>
      </w:r>
    </w:p>
    <w:p w14:paraId="4D95A3B3"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sz w:val="24"/>
          <w:lang w:eastAsia="ar-SA"/>
        </w:rPr>
      </w:pPr>
      <w:r w:rsidRPr="00BE1A0D">
        <w:rPr>
          <w:rFonts w:ascii="Times New Roman" w:eastAsia="Times New Roman" w:hAnsi="Times New Roman" w:cs="Times New Roman"/>
          <w:lang w:eastAsia="ar-SA"/>
        </w:rPr>
        <w:t>Strony ustalają następujące warunki odbioru badań:</w:t>
      </w:r>
    </w:p>
    <w:p w14:paraId="00B5F255" w14:textId="77777777" w:rsidR="00BE1A0D" w:rsidRPr="00BE1A0D" w:rsidRDefault="00BE1A0D" w:rsidP="00BE1A0D">
      <w:pPr>
        <w:suppressAutoHyphens/>
        <w:spacing w:after="0" w:line="100" w:lineRule="atLeast"/>
        <w:ind w:left="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 Wymagane jest dostarczanie wyników w trybie zwykłym codziennie jako wynik pojedynczy lub zbiorczy zawsze autoryzowany</w:t>
      </w:r>
      <w:r w:rsidRPr="00BE1A0D">
        <w:rPr>
          <w:rFonts w:ascii="Times New Roman" w:eastAsia="Times New Roman" w:hAnsi="Times New Roman" w:cs="Times New Roman"/>
          <w:szCs w:val="24"/>
          <w:lang w:eastAsia="ar-SA"/>
        </w:rPr>
        <w:t xml:space="preserve"> przekazany drogą elektroniczną bezpośrednio do szpitalnego systemu CGM </w:t>
      </w:r>
      <w:proofErr w:type="spellStart"/>
      <w:r w:rsidRPr="00BE1A0D">
        <w:rPr>
          <w:rFonts w:ascii="Times New Roman" w:eastAsia="Times New Roman" w:hAnsi="Times New Roman" w:cs="Times New Roman"/>
          <w:szCs w:val="24"/>
          <w:lang w:eastAsia="ar-SA"/>
        </w:rPr>
        <w:t>Clininet</w:t>
      </w:r>
      <w:proofErr w:type="spellEnd"/>
      <w:r w:rsidRPr="00BE1A0D">
        <w:rPr>
          <w:rFonts w:ascii="Times New Roman" w:eastAsia="Times New Roman" w:hAnsi="Times New Roman" w:cs="Times New Roman"/>
          <w:szCs w:val="24"/>
          <w:lang w:eastAsia="ar-SA"/>
        </w:rPr>
        <w:t xml:space="preserve"> Udzielającego zamówienia</w:t>
      </w:r>
      <w:r w:rsidRPr="00BE1A0D">
        <w:rPr>
          <w:rFonts w:ascii="Times New Roman" w:eastAsia="Times New Roman" w:hAnsi="Times New Roman" w:cs="Times New Roman"/>
          <w:lang w:eastAsia="ar-SA"/>
        </w:rPr>
        <w:t xml:space="preserve">. W przypadku braku możliwości przekazania wyników drogą elektroniczną bezpośrednio do szpitalnego systemu CGM </w:t>
      </w:r>
      <w:proofErr w:type="spellStart"/>
      <w:r w:rsidRPr="00BE1A0D">
        <w:rPr>
          <w:rFonts w:ascii="Times New Roman" w:eastAsia="Times New Roman" w:hAnsi="Times New Roman" w:cs="Times New Roman"/>
          <w:lang w:eastAsia="ar-SA"/>
        </w:rPr>
        <w:t>Clininet</w:t>
      </w:r>
      <w:proofErr w:type="spellEnd"/>
      <w:r w:rsidRPr="00BE1A0D">
        <w:rPr>
          <w:rFonts w:ascii="Times New Roman" w:eastAsia="Times New Roman" w:hAnsi="Times New Roman" w:cs="Times New Roman"/>
          <w:lang w:eastAsia="ar-SA"/>
        </w:rPr>
        <w:t xml:space="preserve"> Udzielającego zamówienia, Przyjmujący zamówienie zobowiązany jest do dostarczenia wyników badań laboratoryjnych w formie papierowej codziennie do godz. 7:30 do punktu zbiorczego PCR mieszczącego się w Zakładzie Rehabilitacji Leczniczej przy ul. Grunwaldzkiej 1-3 w Sopocie oraz do godz. 7:15 do punktu zbiorczego PCR mieszczącego się w Centrum Opieki Geriatrycznej przy ul. 23 Marca 93 w Sopocie.</w:t>
      </w:r>
    </w:p>
    <w:p w14:paraId="5F1E545C" w14:textId="77777777" w:rsidR="00BE1A0D" w:rsidRPr="00BE1A0D" w:rsidRDefault="00BE1A0D" w:rsidP="00BE1A0D">
      <w:pPr>
        <w:tabs>
          <w:tab w:val="left" w:pos="1418"/>
        </w:tabs>
        <w:suppressAutoHyphens/>
        <w:spacing w:after="0" w:line="100" w:lineRule="atLeast"/>
        <w:ind w:left="709" w:right="147" w:hanging="283"/>
        <w:jc w:val="both"/>
        <w:rPr>
          <w:rFonts w:ascii="Times New Roman" w:eastAsia="Times New Roman" w:hAnsi="Times New Roman" w:cs="Times New Roman"/>
          <w:sz w:val="24"/>
          <w:lang w:eastAsia="ar-SA"/>
        </w:rPr>
      </w:pPr>
      <w:r w:rsidRPr="00BE1A0D">
        <w:rPr>
          <w:rFonts w:ascii="Times New Roman" w:eastAsia="Times New Roman" w:hAnsi="Times New Roman" w:cs="Times New Roman"/>
          <w:lang w:eastAsia="ar-SA"/>
        </w:rPr>
        <w:t xml:space="preserve">b. </w:t>
      </w:r>
      <w:r w:rsidRPr="00BE1A0D">
        <w:rPr>
          <w:rFonts w:ascii="Times New Roman" w:eastAsia="Times New Roman" w:hAnsi="Times New Roman" w:cs="Times New Roman"/>
          <w:b/>
          <w:lang w:eastAsia="ar-SA"/>
        </w:rPr>
        <w:t xml:space="preserve">Badania rutynowe oznaczone literą R: </w:t>
      </w:r>
      <w:r w:rsidRPr="00BE1A0D">
        <w:rPr>
          <w:rFonts w:ascii="Times New Roman" w:eastAsia="Times New Roman" w:hAnsi="Times New Roman" w:cs="Times New Roman"/>
          <w:lang w:eastAsia="ar-SA"/>
        </w:rPr>
        <w:t xml:space="preserve">badania laboratoryjne wykonywane </w:t>
      </w:r>
      <w:r w:rsidRPr="00BE1A0D">
        <w:rPr>
          <w:rFonts w:ascii="Times New Roman" w:eastAsia="Times New Roman" w:hAnsi="Times New Roman" w:cs="Times New Roman"/>
          <w:b/>
          <w:lang w:eastAsia="ar-SA"/>
        </w:rPr>
        <w:t>w czasie 4-6 godz.</w:t>
      </w:r>
      <w:r w:rsidRPr="00BE1A0D">
        <w:rPr>
          <w:rFonts w:ascii="Times New Roman" w:eastAsia="Times New Roman" w:hAnsi="Times New Roman" w:cs="Times New Roman"/>
          <w:lang w:eastAsia="ar-SA"/>
        </w:rPr>
        <w:t xml:space="preserve"> od momentu dostarczenia materiału biologicznego do punktu laboratoryjnego. Wymagane jest dostarczanie wyników takich badań do wykonania tego samego dnia do godz. 14:00 do punktu zbiorczego. Niezbędnym jest każdorazowe odnotowywanie godziny przyjęcia próbki i autoryzacji (wydania) wyniku w laboratorium. Dostarczanie materiału do laboratorium i odbiór wyników leżą po stronie Przyjmującego zamówienie.</w:t>
      </w:r>
    </w:p>
    <w:p w14:paraId="29973114" w14:textId="77777777" w:rsidR="00BE1A0D" w:rsidRPr="00BE1A0D" w:rsidRDefault="00BE1A0D" w:rsidP="00BE1A0D">
      <w:pPr>
        <w:shd w:val="clear" w:color="auto" w:fill="FFFFFF"/>
        <w:tabs>
          <w:tab w:val="left" w:pos="1418"/>
        </w:tabs>
        <w:suppressAutoHyphens/>
        <w:spacing w:after="0" w:line="100" w:lineRule="atLeast"/>
        <w:ind w:left="709" w:hanging="283"/>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c. </w:t>
      </w:r>
      <w:r w:rsidRPr="00BE1A0D">
        <w:rPr>
          <w:rFonts w:ascii="Times New Roman" w:eastAsia="Times New Roman" w:hAnsi="Times New Roman" w:cs="Times New Roman"/>
          <w:b/>
          <w:lang w:eastAsia="ar-SA"/>
        </w:rPr>
        <w:t xml:space="preserve">Badania oznaczone literą D: </w:t>
      </w:r>
      <w:r w:rsidRPr="00BE1A0D">
        <w:rPr>
          <w:rFonts w:ascii="Times New Roman" w:eastAsia="Times New Roman" w:hAnsi="Times New Roman" w:cs="Times New Roman"/>
          <w:lang w:eastAsia="ar-SA"/>
        </w:rPr>
        <w:t>badania laboratoryjne wykonywane w czasie: D1 – do 1 dnia (24h), D2 – do 2 dni (48h), D3 – do 3 dni (72h), D5 – do 5 dni (120h), od momentu dostarczenia materiału biologicznego do punktu laboratoryjnego. Wymagane jest dostarczanie wyników takich badań do wykonania najpóźniej w terminach podanych powyżej</w:t>
      </w:r>
      <w:r w:rsidRPr="00BE1A0D">
        <w:rPr>
          <w:rFonts w:ascii="Times New Roman" w:eastAsia="Times New Roman" w:hAnsi="Times New Roman" w:cs="Times New Roman"/>
          <w:position w:val="22"/>
          <w:sz w:val="14"/>
          <w:lang w:eastAsia="ar-SA"/>
        </w:rPr>
        <w:t xml:space="preserve"> </w:t>
      </w:r>
      <w:r w:rsidRPr="00BE1A0D">
        <w:rPr>
          <w:rFonts w:ascii="Times New Roman" w:eastAsia="Times New Roman" w:hAnsi="Times New Roman" w:cs="Times New Roman"/>
          <w:lang w:eastAsia="ar-SA"/>
        </w:rPr>
        <w:t>do punktu zbiorczego. Niezbędnym jest każdorazowe odnotowywanie godziny przyjęcia próbki i autoryzacji (wydania) wyniku w laboratorium. Dostarczanie materiału do laboratorium i odbiór wyników leżą po stronie Przyjmującego zamówienie.</w:t>
      </w:r>
    </w:p>
    <w:p w14:paraId="2842A189" w14:textId="77777777" w:rsidR="00BE1A0D" w:rsidRPr="00BE1A0D" w:rsidRDefault="00BE1A0D" w:rsidP="00BE1A0D">
      <w:pPr>
        <w:shd w:val="clear" w:color="auto" w:fill="FFFFFF"/>
        <w:tabs>
          <w:tab w:val="left" w:pos="1418"/>
        </w:tabs>
        <w:suppressAutoHyphens/>
        <w:spacing w:after="0" w:line="100" w:lineRule="atLeast"/>
        <w:ind w:left="709" w:hanging="283"/>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d. </w:t>
      </w:r>
      <w:r w:rsidRPr="00BE1A0D">
        <w:rPr>
          <w:rFonts w:ascii="Times New Roman" w:eastAsia="Times New Roman" w:hAnsi="Times New Roman" w:cs="Times New Roman"/>
          <w:b/>
          <w:lang w:eastAsia="ar-SA"/>
        </w:rPr>
        <w:t xml:space="preserve">Badania pilne oznaczone literą P /UWAGA! tryb cito dotyczy wszystkich badań </w:t>
      </w:r>
      <w:r w:rsidRPr="00BE1A0D">
        <w:rPr>
          <w:rFonts w:ascii="Times New Roman" w:eastAsia="Times New Roman" w:hAnsi="Times New Roman" w:cs="Times New Roman"/>
          <w:bCs/>
          <w:lang w:eastAsia="ar-SA"/>
        </w:rPr>
        <w:t>(za wyjątkiem badań IX.29-32 oraz IX.88)/: Wyniki</w:t>
      </w:r>
      <w:r w:rsidRPr="00BE1A0D">
        <w:rPr>
          <w:rFonts w:ascii="Times New Roman" w:eastAsia="Times New Roman" w:hAnsi="Times New Roman" w:cs="Times New Roman"/>
          <w:lang w:eastAsia="ar-SA"/>
        </w:rPr>
        <w:t xml:space="preserve"> patologiczne istotne dla życia lub badania ważne diagnostycznie lub zlecone w trybie pilnym oraz cito należy podać </w:t>
      </w:r>
      <w:r w:rsidRPr="00BE1A0D">
        <w:rPr>
          <w:rFonts w:ascii="Times New Roman" w:eastAsia="Times New Roman" w:hAnsi="Times New Roman" w:cs="Times New Roman"/>
          <w:b/>
          <w:lang w:eastAsia="ar-SA"/>
        </w:rPr>
        <w:t>niezwłocznie</w:t>
      </w:r>
      <w:r w:rsidRPr="00BE1A0D">
        <w:rPr>
          <w:rFonts w:ascii="Times New Roman" w:eastAsia="Times New Roman" w:hAnsi="Times New Roman" w:cs="Times New Roman"/>
          <w:lang w:eastAsia="ar-SA"/>
        </w:rPr>
        <w:t xml:space="preserve"> w terminie nie dłuższym niż 2 godziny od zlecenia odbioru materiału biologicznego, drogą  telefoniczną lub elektroniczną do zlecającego badanie (należy następnie potwierdzić wynik tak jak w trybie zwykłym). W przypadku zgłaszania stanu zagrożenia życia badania wykonywane będą musiały być w możliwie najkrótszym czasie.</w:t>
      </w:r>
    </w:p>
    <w:p w14:paraId="1F3BD35F" w14:textId="77777777" w:rsidR="00BE1A0D" w:rsidRPr="00BE1A0D" w:rsidRDefault="00BE1A0D" w:rsidP="00BE1A0D">
      <w:pPr>
        <w:shd w:val="clear" w:color="auto" w:fill="FFFFFF"/>
        <w:tabs>
          <w:tab w:val="left" w:pos="1418"/>
        </w:tabs>
        <w:suppressAutoHyphens/>
        <w:spacing w:after="0" w:line="100" w:lineRule="atLeast"/>
        <w:ind w:left="709" w:hanging="283"/>
        <w:jc w:val="both"/>
        <w:rPr>
          <w:rFonts w:ascii="Times New Roman" w:eastAsia="Times New Roman" w:hAnsi="Times New Roman" w:cs="Times New Roman"/>
          <w:szCs w:val="24"/>
          <w:lang w:eastAsia="ar-SA"/>
        </w:rPr>
      </w:pPr>
      <w:r w:rsidRPr="00BE1A0D">
        <w:rPr>
          <w:rFonts w:ascii="Times New Roman" w:eastAsia="Times New Roman" w:hAnsi="Times New Roman" w:cs="Times New Roman"/>
          <w:lang w:eastAsia="ar-SA"/>
        </w:rPr>
        <w:t>e. drogą telefoniczną do godz. 14:00 do punktu zbiorczego, a po godzinie 14:00 do lekarza dyżurującego (wymagane</w:t>
      </w:r>
      <w:r w:rsidRPr="00BE1A0D">
        <w:rPr>
          <w:rFonts w:ascii="Times New Roman" w:eastAsia="Times New Roman" w:hAnsi="Times New Roman" w:cs="Times New Roman"/>
          <w:szCs w:val="24"/>
          <w:lang w:eastAsia="ar-SA"/>
        </w:rPr>
        <w:t xml:space="preserve"> jest potwierdzenie pisemne wyniku).</w:t>
      </w:r>
    </w:p>
    <w:p w14:paraId="5528ABBE"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szCs w:val="24"/>
          <w:lang w:eastAsia="ar-SA"/>
        </w:rPr>
        <w:t>Wszystkie  wyniki  badań   w  formie  elektronicznej będą  dostarczone  przez  Przyjmującego zamówienie do punktów zbiorczych u  Udzielającego zamówienia.</w:t>
      </w:r>
    </w:p>
    <w:p w14:paraId="145175C3" w14:textId="77777777" w:rsidR="00BE1A0D" w:rsidRPr="00BE1A0D" w:rsidRDefault="00BE1A0D" w:rsidP="00BE1A0D">
      <w:pPr>
        <w:numPr>
          <w:ilvl w:val="0"/>
          <w:numId w:val="12"/>
        </w:numPr>
        <w:tabs>
          <w:tab w:val="left" w:pos="426"/>
        </w:tabs>
        <w:suppressAutoHyphens/>
        <w:spacing w:after="0" w:line="100" w:lineRule="atLeast"/>
        <w:ind w:left="426" w:hanging="426"/>
        <w:rPr>
          <w:rFonts w:ascii="Times New Roman" w:eastAsia="Times New Roman" w:hAnsi="Times New Roman" w:cs="Times New Roman"/>
          <w:bCs/>
          <w:lang w:eastAsia="ar-SA"/>
        </w:rPr>
      </w:pPr>
      <w:r w:rsidRPr="00BE1A0D">
        <w:rPr>
          <w:rFonts w:ascii="Times New Roman" w:eastAsia="Times New Roman" w:hAnsi="Times New Roman" w:cs="Times New Roman"/>
          <w:lang w:eastAsia="ar-SA"/>
        </w:rPr>
        <w:t>Odbiór  wyników  dokonuje  pracownik Punktu Pobrań,  interpretacji  wyników  dokonuje  lekarz.</w:t>
      </w:r>
    </w:p>
    <w:p w14:paraId="141F763C" w14:textId="77777777" w:rsidR="00BE1A0D" w:rsidRPr="00BE1A0D" w:rsidRDefault="00BE1A0D" w:rsidP="00BE1A0D">
      <w:pPr>
        <w:numPr>
          <w:ilvl w:val="0"/>
          <w:numId w:val="12"/>
        </w:numPr>
        <w:tabs>
          <w:tab w:val="left" w:pos="426"/>
        </w:tabs>
        <w:suppressAutoHyphens/>
        <w:spacing w:after="0" w:line="100" w:lineRule="atLeast"/>
        <w:ind w:left="426" w:hanging="426"/>
        <w:jc w:val="both"/>
        <w:rPr>
          <w:rFonts w:ascii="Times New Roman" w:eastAsia="Times New Roman" w:hAnsi="Times New Roman" w:cs="Times New Roman"/>
          <w:b/>
          <w:sz w:val="24"/>
          <w:szCs w:val="24"/>
          <w:lang w:eastAsia="ar-SA"/>
        </w:rPr>
      </w:pPr>
      <w:r w:rsidRPr="00BE1A0D">
        <w:rPr>
          <w:rFonts w:ascii="Times New Roman" w:eastAsia="Times New Roman" w:hAnsi="Times New Roman" w:cs="Times New Roman"/>
          <w:bCs/>
          <w:lang w:eastAsia="ar-SA"/>
        </w:rPr>
        <w:lastRenderedPageBreak/>
        <w:t xml:space="preserve">Przyjmujący zamówienie zapewni pacjentom Udzielającego zamówienie możliwość pobierania materiału diagnostycznego w punktach laboratoryjnych </w:t>
      </w:r>
      <w:r w:rsidRPr="00BE1A0D">
        <w:rPr>
          <w:rFonts w:ascii="Times New Roman" w:eastAsia="Times New Roman" w:hAnsi="Times New Roman" w:cs="Times New Roman"/>
          <w:lang w:eastAsia="ar-SA"/>
        </w:rPr>
        <w:t xml:space="preserve">Przyjmującego zamówienia znajdujących się także poza terenem Udzielającego zamówienia wraz z wykonaniem tych badań za cenę badań określoną w załączniku nr …. oraz zgodnie z pozostałymi wymogami umowy, w tym w zakresie czasu oczekiwania na wynik, na podstawie skierowań lekarzy Udzielającego zamówienia. Przyjmujący zamówienie przedstawi Udzielającemu zamówienie oraz jego pacjentom listę powyższych </w:t>
      </w:r>
      <w:r w:rsidRPr="00BE1A0D">
        <w:rPr>
          <w:rFonts w:ascii="Times New Roman" w:eastAsia="Times New Roman" w:hAnsi="Times New Roman" w:cs="Times New Roman"/>
          <w:bCs/>
          <w:lang w:eastAsia="ar-SA"/>
        </w:rPr>
        <w:t>punktów laboratoryjnych i będzie ją aktualizował na bieżąco w trakcie trwania umowy, jak również zapewni informację o takiej możliwości w swoich punktach laboratoryjnych.</w:t>
      </w:r>
    </w:p>
    <w:p w14:paraId="16079EB6"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9</w:t>
      </w:r>
    </w:p>
    <w:p w14:paraId="3D606776" w14:textId="77777777" w:rsidR="00BE1A0D" w:rsidRPr="00BE1A0D" w:rsidRDefault="00BE1A0D" w:rsidP="00BE1A0D">
      <w:pPr>
        <w:numPr>
          <w:ilvl w:val="0"/>
          <w:numId w:val="13"/>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do zachowania w tajemnicy uzyskanych od Udzielającego zamówienia w czasie wykonywania umowy informacji podlegających ochronie, a w szczególności danych osobistych, jednostek chorobowych pacjentów oraz wyników badań.</w:t>
      </w:r>
    </w:p>
    <w:p w14:paraId="366DEE50" w14:textId="77777777" w:rsidR="00BE1A0D" w:rsidRPr="00BE1A0D" w:rsidRDefault="00BE1A0D" w:rsidP="00BE1A0D">
      <w:pPr>
        <w:numPr>
          <w:ilvl w:val="0"/>
          <w:numId w:val="13"/>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w:t>
      </w:r>
      <w:r w:rsidRPr="00BE1A0D">
        <w:rPr>
          <w:rFonts w:ascii="Times New Roman" w:eastAsia="Times New Roman" w:hAnsi="Times New Roman" w:cs="Times New Roman"/>
          <w:bCs/>
          <w:lang w:eastAsia="ar-SA"/>
        </w:rPr>
        <w:t>oświadcza, że jest administratorem danych osobowych pacjentów.</w:t>
      </w:r>
    </w:p>
    <w:p w14:paraId="325C41BD" w14:textId="77777777" w:rsidR="00BE1A0D" w:rsidRPr="00BE1A0D" w:rsidRDefault="00BE1A0D" w:rsidP="00BE1A0D">
      <w:pPr>
        <w:numPr>
          <w:ilvl w:val="0"/>
          <w:numId w:val="13"/>
        </w:numPr>
        <w:tabs>
          <w:tab w:val="left" w:pos="426"/>
        </w:tabs>
        <w:suppressAutoHyphens/>
        <w:spacing w:after="0" w:line="100" w:lineRule="atLeast"/>
        <w:ind w:left="426" w:hanging="426"/>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w:t>
      </w:r>
      <w:r w:rsidRPr="00BE1A0D">
        <w:rPr>
          <w:rFonts w:ascii="Times New Roman" w:eastAsia="Times New Roman" w:hAnsi="Times New Roman" w:cs="Times New Roman"/>
          <w:bCs/>
          <w:lang w:eastAsia="ar-SA"/>
        </w:rPr>
        <w:t xml:space="preserve">w zakresie niezbędnym do realizacji niniejszej umowy powierza </w:t>
      </w:r>
      <w:r w:rsidRPr="00BE1A0D">
        <w:rPr>
          <w:rFonts w:ascii="Times New Roman" w:eastAsia="Times New Roman" w:hAnsi="Times New Roman" w:cs="Times New Roman"/>
          <w:lang w:eastAsia="ar-SA"/>
        </w:rPr>
        <w:t>Przyjmującemu zamówienie</w:t>
      </w:r>
      <w:r w:rsidRPr="00BE1A0D">
        <w:rPr>
          <w:rFonts w:ascii="Times New Roman" w:eastAsia="Times New Roman" w:hAnsi="Times New Roman" w:cs="Times New Roman"/>
          <w:bCs/>
          <w:lang w:eastAsia="ar-SA"/>
        </w:rPr>
        <w:t xml:space="preserve"> przetwarzanie danych osobowych pacjentów na zasadach i zgodnie z Umową o powierzenie przetwarzania danych stanowiącą Załącznik nr …. do niniejszej umowy.</w:t>
      </w:r>
    </w:p>
    <w:p w14:paraId="1852BEDD" w14:textId="77777777" w:rsidR="00BE1A0D" w:rsidRPr="00BE1A0D" w:rsidRDefault="00BE1A0D" w:rsidP="00BE1A0D">
      <w:pPr>
        <w:numPr>
          <w:ilvl w:val="0"/>
          <w:numId w:val="13"/>
        </w:numPr>
        <w:tabs>
          <w:tab w:val="left" w:pos="426"/>
        </w:tabs>
        <w:suppressAutoHyphens/>
        <w:spacing w:after="0" w:line="100" w:lineRule="atLeast"/>
        <w:ind w:left="426" w:hanging="426"/>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W przypadku naruszenia obowiązku określonego w ust.1 Udzielający zamówienia może rozwiązać umowę bez zachowania okresu wypowiedzenia, a także dochodzić roszczeń na zasadach określonych w przepisach kodeksu cywilnego.</w:t>
      </w:r>
    </w:p>
    <w:p w14:paraId="3970D789" w14:textId="77777777" w:rsidR="00BE1A0D" w:rsidRPr="00BE1A0D" w:rsidRDefault="00BE1A0D" w:rsidP="00BE1A0D">
      <w:pPr>
        <w:suppressAutoHyphens/>
        <w:spacing w:after="0" w:line="100" w:lineRule="atLeast"/>
        <w:jc w:val="center"/>
        <w:rPr>
          <w:rFonts w:ascii="Times New Roman" w:eastAsia="Times New Roman" w:hAnsi="Times New Roman" w:cs="Times New Roman"/>
          <w:kern w:val="1"/>
          <w:lang w:eastAsia="ar-SA"/>
        </w:rPr>
      </w:pPr>
      <w:r w:rsidRPr="00BE1A0D">
        <w:rPr>
          <w:rFonts w:ascii="Times New Roman" w:eastAsia="Times New Roman" w:hAnsi="Times New Roman" w:cs="Times New Roman"/>
          <w:b/>
          <w:lang w:eastAsia="ar-SA"/>
        </w:rPr>
        <w:t>§ 10</w:t>
      </w:r>
    </w:p>
    <w:p w14:paraId="390985E7" w14:textId="77777777" w:rsidR="00BE1A0D" w:rsidRPr="00BE1A0D" w:rsidRDefault="00BE1A0D" w:rsidP="00BE1A0D">
      <w:pPr>
        <w:numPr>
          <w:ilvl w:val="0"/>
          <w:numId w:val="14"/>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kern w:val="1"/>
          <w:lang w:eastAsia="ar-SA"/>
        </w:rPr>
        <w:t xml:space="preserve">Przyjmujący zamówienie zobowiązuje się do prowadzenia rejestru przyjmowanych pacjentów oraz ich dokumentacji medycznej, </w:t>
      </w:r>
      <w:r w:rsidRPr="00BE1A0D">
        <w:rPr>
          <w:rFonts w:ascii="Times New Roman" w:eastAsia="Times New Roman" w:hAnsi="Times New Roman" w:cs="Times New Roman"/>
          <w:lang w:eastAsia="ar-SA"/>
        </w:rPr>
        <w:t xml:space="preserve">na zasadach obowiązujących w publicznych zakładach opieki zdrowotnej, </w:t>
      </w:r>
      <w:r w:rsidRPr="00BE1A0D">
        <w:rPr>
          <w:rFonts w:ascii="Times New Roman" w:eastAsia="Times New Roman" w:hAnsi="Times New Roman" w:cs="Times New Roman"/>
          <w:kern w:val="1"/>
          <w:lang w:eastAsia="ar-SA"/>
        </w:rPr>
        <w:t>w sposób gwarantujący w szczególności nienaruszalność</w:t>
      </w:r>
      <w:r w:rsidRPr="00BE1A0D">
        <w:rPr>
          <w:rFonts w:ascii="Times New Roman" w:eastAsia="Times New Roman" w:hAnsi="Times New Roman" w:cs="Times New Roman"/>
          <w:lang w:eastAsia="ar-SA"/>
        </w:rPr>
        <w:t xml:space="preserve"> </w:t>
      </w:r>
      <w:r w:rsidRPr="00BE1A0D">
        <w:rPr>
          <w:rFonts w:ascii="Times New Roman" w:eastAsia="Times New Roman" w:hAnsi="Times New Roman" w:cs="Times New Roman"/>
          <w:kern w:val="1"/>
          <w:lang w:eastAsia="ar-SA"/>
        </w:rPr>
        <w:t>dokumentów oraz umożliwiający szybkie przekazanie zarchiwizowanych dokumentów drogą elektroniczną w przypadku wygaśnięcia umowy lub rozwiązania jej przez każdą ze stron.</w:t>
      </w:r>
      <w:r w:rsidRPr="00BE1A0D">
        <w:rPr>
          <w:rFonts w:ascii="Times New Roman" w:eastAsia="Times New Roman" w:hAnsi="Times New Roman" w:cs="Times New Roman"/>
          <w:lang w:eastAsia="ar-SA"/>
        </w:rPr>
        <w:t xml:space="preserve"> Przyjmujący zamówienie zobowiązuje się do przeprowadzenia sprawozdawczości statystycznej obowiązującej w zakładach opieki zdrowotnej.  </w:t>
      </w:r>
    </w:p>
    <w:p w14:paraId="3D62AE4F" w14:textId="77777777" w:rsidR="00BE1A0D" w:rsidRPr="00BE1A0D" w:rsidRDefault="00BE1A0D" w:rsidP="00BE1A0D">
      <w:pPr>
        <w:numPr>
          <w:ilvl w:val="0"/>
          <w:numId w:val="14"/>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do poddania kontroli przeprowadzanej przez Udzielającego zamówienie i przez zewnętrzne organy kontroli, w tym Narodowy Fundusz Zdrowia, w tym w zakresie:</w:t>
      </w:r>
    </w:p>
    <w:p w14:paraId="0DC5D9CE" w14:textId="77777777" w:rsidR="00BE1A0D" w:rsidRPr="00BE1A0D" w:rsidRDefault="00BE1A0D" w:rsidP="00BE1A0D">
      <w:pPr>
        <w:numPr>
          <w:ilvl w:val="0"/>
          <w:numId w:val="15"/>
        </w:num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zakresie oceny merytorycznej udzielanych świadczeń zdrowotnych,</w:t>
      </w:r>
    </w:p>
    <w:p w14:paraId="7A4163C9" w14:textId="77777777" w:rsidR="00BE1A0D" w:rsidRPr="00BE1A0D" w:rsidRDefault="00BE1A0D" w:rsidP="00BE1A0D">
      <w:pPr>
        <w:numPr>
          <w:ilvl w:val="0"/>
          <w:numId w:val="15"/>
        </w:num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sposobu udzielania świadczeń zdrowotnych,</w:t>
      </w:r>
    </w:p>
    <w:p w14:paraId="399E1FD0" w14:textId="77777777" w:rsidR="00BE1A0D" w:rsidRPr="00BE1A0D" w:rsidRDefault="00BE1A0D" w:rsidP="00BE1A0D">
      <w:pPr>
        <w:numPr>
          <w:ilvl w:val="0"/>
          <w:numId w:val="15"/>
        </w:num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liczby i rodzaju świadczeń zdrowotnych,</w:t>
      </w:r>
    </w:p>
    <w:p w14:paraId="023749E7" w14:textId="77777777" w:rsidR="00BE1A0D" w:rsidRPr="00BE1A0D" w:rsidRDefault="00BE1A0D" w:rsidP="00BE1A0D">
      <w:pPr>
        <w:numPr>
          <w:ilvl w:val="0"/>
          <w:numId w:val="15"/>
        </w:numPr>
        <w:suppressAutoHyphens/>
        <w:spacing w:after="0" w:line="100" w:lineRule="atLeast"/>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prowadzenia wymaganej  dokumentacji  medycznej,</w:t>
      </w:r>
    </w:p>
    <w:p w14:paraId="1E1AE681" w14:textId="77777777" w:rsidR="00BE1A0D" w:rsidRPr="00BE1A0D" w:rsidRDefault="00BE1A0D" w:rsidP="00BE1A0D">
      <w:pPr>
        <w:numPr>
          <w:ilvl w:val="0"/>
          <w:numId w:val="15"/>
        </w:numPr>
        <w:suppressAutoHyphens/>
        <w:spacing w:after="0" w:line="100" w:lineRule="atLeast"/>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terminowej realizacji zaleceń pokontrolnych.</w:t>
      </w:r>
    </w:p>
    <w:p w14:paraId="0909B690"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11</w:t>
      </w:r>
    </w:p>
    <w:p w14:paraId="54AD78AB"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1.</w:t>
      </w:r>
      <w:r w:rsidRPr="00BE1A0D">
        <w:rPr>
          <w:rFonts w:ascii="Times New Roman" w:eastAsia="Times New Roman" w:hAnsi="Times New Roman" w:cs="Times New Roman"/>
          <w:lang w:eastAsia="ar-SA"/>
        </w:rPr>
        <w:tab/>
        <w:t>Za świadczone usługi, o których mowa w § 2, Przyjmujący zamówienie będzie otrzymywał wynagrodzenie wynikające z iloczynu liczby wykonywanych badań i ceny jednostkowej za jedno badanie, określonej w cenniku stanowiącym załącznik Nr  ….. do Umowy.</w:t>
      </w:r>
    </w:p>
    <w:p w14:paraId="1DFB2778"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2.</w:t>
      </w:r>
      <w:r w:rsidRPr="00BE1A0D">
        <w:rPr>
          <w:rFonts w:ascii="Times New Roman" w:eastAsia="Times New Roman" w:hAnsi="Times New Roman" w:cs="Times New Roman"/>
          <w:lang w:eastAsia="ar-SA"/>
        </w:rPr>
        <w:tab/>
        <w:t>Podstawę zapłaty należności stanowią faktury wystawione przez Przyjmującego zamówienie (osobne faktury na każdy oddział, przychodnie, izbę przyjęć, itp.) w terminie 7 dni po zakończeniu każdego miesiąca kalendarzowego. Udzielający zamówienia może zażądać od Przyjmującego zamówienia wykazu pacjentów lub kopii skierowań w stosunku do każdej faktury.</w:t>
      </w:r>
    </w:p>
    <w:p w14:paraId="4725D6EC"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3.</w:t>
      </w:r>
      <w:r w:rsidRPr="00BE1A0D">
        <w:rPr>
          <w:rFonts w:ascii="Times New Roman" w:eastAsia="Times New Roman" w:hAnsi="Times New Roman" w:cs="Times New Roman"/>
          <w:lang w:eastAsia="ar-SA"/>
        </w:rPr>
        <w:tab/>
        <w:t>Udzielający zamówienia będzie regulował należność Przyjmującemu zamówienie w terminie do 30 dni, licząc od dnia otrzymania faktury, przelewem na jego rachunek bankowy .................................................................... Terminem zapłaty jest dzień obciążenia rachunku bankowego Udzielającego zamówienia.</w:t>
      </w:r>
    </w:p>
    <w:p w14:paraId="11B2FBA5"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4.</w:t>
      </w:r>
      <w:r w:rsidRPr="00BE1A0D">
        <w:rPr>
          <w:rFonts w:ascii="Times New Roman" w:eastAsia="Times New Roman" w:hAnsi="Times New Roman" w:cs="Times New Roman"/>
          <w:lang w:eastAsia="ar-SA"/>
        </w:rPr>
        <w:tab/>
        <w:t>Udzielający zamówienia zastrzega sobie prawo nie zapłacenia ceny za badania, które były wykonane źle,  niedokładnie,  nierzetelnie  i  wymagały  powtórzenia  badań. Ocenę  poprawności  wykonanych  badań  dokonywać będzie  lekarz,  który  zlecał  badania -  przedstawione  wyniki  badań  muszą  być dla  niego  czytelne  i  jasne.</w:t>
      </w:r>
    </w:p>
    <w:p w14:paraId="1A6CAF9A"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5.</w:t>
      </w:r>
      <w:r w:rsidRPr="00BE1A0D">
        <w:rPr>
          <w:rFonts w:ascii="Times New Roman" w:eastAsia="Times New Roman" w:hAnsi="Times New Roman" w:cs="Times New Roman"/>
          <w:lang w:eastAsia="ar-SA"/>
        </w:rPr>
        <w:tab/>
        <w:t>Udzielający zamówienia zapłaci Przyjmującemu zamówienie tylko za badania  wykonane  i  potwierdzone uzyskaniem  wyniku.</w:t>
      </w:r>
    </w:p>
    <w:p w14:paraId="5699656F" w14:textId="77777777" w:rsidR="00BE1A0D" w:rsidRPr="00BE1A0D" w:rsidRDefault="00BE1A0D" w:rsidP="00BE1A0D">
      <w:pPr>
        <w:tabs>
          <w:tab w:val="left" w:pos="1704"/>
          <w:tab w:val="left" w:pos="4158"/>
        </w:tabs>
        <w:suppressAutoHyphens/>
        <w:spacing w:after="0" w:line="100" w:lineRule="atLeast"/>
        <w:ind w:left="426"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6. Szacunkowa maksymalna wartość niniejszej umowy wynosi ……………………………. zł.</w:t>
      </w:r>
    </w:p>
    <w:p w14:paraId="55D53FE5"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71011598"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w:t>
      </w:r>
      <w:r w:rsidRPr="00BE1A0D">
        <w:rPr>
          <w:rFonts w:ascii="Times New Roman" w:eastAsia="Times New Roman" w:hAnsi="Times New Roman" w:cs="Times New Roman"/>
          <w:b/>
          <w:lang w:eastAsia="ar-SA"/>
        </w:rPr>
        <w:t>12</w:t>
      </w:r>
    </w:p>
    <w:p w14:paraId="51A66D84" w14:textId="77777777" w:rsidR="00BE1A0D" w:rsidRPr="00BE1A0D" w:rsidRDefault="00BE1A0D" w:rsidP="00BE1A0D">
      <w:pPr>
        <w:numPr>
          <w:ilvl w:val="0"/>
          <w:numId w:val="16"/>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E1A0D">
        <w:rPr>
          <w:rFonts w:ascii="Times New Roman" w:eastAsia="Times New Roman" w:hAnsi="Times New Roman" w:cs="Times New Roman"/>
          <w:lang w:eastAsia="ar-SA"/>
        </w:rPr>
        <w:t>Ceny jednostkowe za świadczone badania mogą być waloryzowane, nie częściej niż raz w roku kalendarzowym, nie więcej niż o wskaźnik cen towarów i usług za rok poprzedni. Waloryzacja następuje na zaakceptowany przez Udzielającego zamówienie wniosek złożony przez Przyjmującego zamówienie poprzez aneks do umowy.</w:t>
      </w:r>
    </w:p>
    <w:p w14:paraId="78C4402F" w14:textId="77777777" w:rsidR="00BE1A0D" w:rsidRPr="00BE1A0D" w:rsidRDefault="00BE1A0D" w:rsidP="00BE1A0D">
      <w:pPr>
        <w:numPr>
          <w:ilvl w:val="0"/>
          <w:numId w:val="16"/>
        </w:numPr>
        <w:suppressAutoHyphens/>
        <w:spacing w:after="0" w:line="100" w:lineRule="atLeast"/>
        <w:ind w:left="284" w:hanging="284"/>
        <w:jc w:val="both"/>
        <w:rPr>
          <w:rFonts w:ascii="Times New Roman" w:eastAsia="Times New Roman" w:hAnsi="Times New Roman" w:cs="Times New Roman"/>
          <w:iCs/>
          <w:szCs w:val="24"/>
          <w:lang w:eastAsia="ar-SA"/>
        </w:rPr>
      </w:pPr>
      <w:r w:rsidRPr="00BE1A0D">
        <w:rPr>
          <w:rFonts w:ascii="Times New Roman" w:eastAsia="Times New Roman" w:hAnsi="Times New Roman" w:cs="Times New Roman"/>
          <w:iCs/>
          <w:szCs w:val="24"/>
          <w:lang w:eastAsia="ar-SA"/>
        </w:rPr>
        <w:t>Po okresie utrzymania cen zmiana cen świadczenia zdrowotnego może nastąpić tylko w przypadku zmiany wysokości opłat na rzecz Skarbu Państwa, mających bezpośredni związek z przedmiotem zamówienia (np. podatek VAT).</w:t>
      </w:r>
    </w:p>
    <w:p w14:paraId="09B27647" w14:textId="77777777" w:rsidR="00BE1A0D" w:rsidRDefault="00BE1A0D" w:rsidP="00BE1A0D">
      <w:pPr>
        <w:suppressAutoHyphens/>
        <w:spacing w:after="0" w:line="100" w:lineRule="atLeast"/>
        <w:jc w:val="center"/>
        <w:rPr>
          <w:rFonts w:ascii="Times New Roman" w:eastAsia="Times New Roman" w:hAnsi="Times New Roman" w:cs="Times New Roman"/>
          <w:lang w:eastAsia="ar-SA"/>
        </w:rPr>
      </w:pPr>
    </w:p>
    <w:p w14:paraId="1BDF461C" w14:textId="5121687D"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lang w:eastAsia="ar-SA"/>
        </w:rPr>
        <w:lastRenderedPageBreak/>
        <w:t xml:space="preserve">§ </w:t>
      </w:r>
      <w:r w:rsidRPr="00BE1A0D">
        <w:rPr>
          <w:rFonts w:ascii="Times New Roman" w:eastAsia="Times New Roman" w:hAnsi="Times New Roman" w:cs="Times New Roman"/>
          <w:b/>
          <w:lang w:eastAsia="ar-SA"/>
        </w:rPr>
        <w:t>13</w:t>
      </w:r>
    </w:p>
    <w:p w14:paraId="5F915D89" w14:textId="77777777" w:rsidR="00BE1A0D" w:rsidRPr="00BE1A0D" w:rsidRDefault="00BE1A0D" w:rsidP="00BE1A0D">
      <w:pPr>
        <w:numPr>
          <w:ilvl w:val="0"/>
          <w:numId w:val="17"/>
        </w:numPr>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Odpowiedzialność za szkodę wyrządzoną przy udzielaniu świadczeń zdrowotnych objętych umową ponosi Przyjmujący zamówienie.</w:t>
      </w:r>
    </w:p>
    <w:p w14:paraId="66BE47E7" w14:textId="77777777" w:rsidR="00BE1A0D" w:rsidRPr="00BE1A0D" w:rsidRDefault="00BE1A0D" w:rsidP="00BE1A0D">
      <w:pPr>
        <w:numPr>
          <w:ilvl w:val="0"/>
          <w:numId w:val="17"/>
        </w:numPr>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oświadcza, że jest ubezpieczony od odpowiedzialności cywilnej w zakresie udzielanych świadczeń zdrowotnych do kwoty ................................... zł.</w:t>
      </w:r>
    </w:p>
    <w:p w14:paraId="2CD961C7" w14:textId="77777777" w:rsidR="00BE1A0D" w:rsidRPr="00BE1A0D" w:rsidRDefault="00BE1A0D" w:rsidP="00BE1A0D">
      <w:pPr>
        <w:numPr>
          <w:ilvl w:val="0"/>
          <w:numId w:val="17"/>
        </w:numPr>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w:t>
      </w:r>
      <w:r w:rsidRPr="00BE1A0D">
        <w:rPr>
          <w:rFonts w:ascii="Times New Roman" w:eastAsia="Times New Roman" w:hAnsi="Times New Roman" w:cs="Times New Roman"/>
          <w:kern w:val="1"/>
          <w:lang w:eastAsia="ar-SA"/>
        </w:rPr>
        <w:t xml:space="preserve"> zobowiązany będzie do posiadania polisy od odpowiedzialności cywilnej w zakresie prowadzonej działalności w całym okresie wykonywania świadczenia zdrowotnego w wysokości nie niższej niż wynikająca ze specyfiki zamówienia i  obowiązujących przepisów.  </w:t>
      </w:r>
    </w:p>
    <w:p w14:paraId="2A88E89C" w14:textId="77777777" w:rsidR="00BE1A0D" w:rsidRPr="00BE1A0D" w:rsidRDefault="00BE1A0D" w:rsidP="00BE1A0D">
      <w:pPr>
        <w:numPr>
          <w:ilvl w:val="0"/>
          <w:numId w:val="17"/>
        </w:numPr>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do przedłużania i przedkładania Udzielającemu zamówienia ubezpieczenia na cały okres obowiązywania umowy.</w:t>
      </w:r>
    </w:p>
    <w:p w14:paraId="61506FED" w14:textId="77777777" w:rsidR="00BE1A0D" w:rsidRPr="00BE1A0D" w:rsidRDefault="00BE1A0D" w:rsidP="00BE1A0D">
      <w:pPr>
        <w:numPr>
          <w:ilvl w:val="0"/>
          <w:numId w:val="17"/>
        </w:numPr>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W przypadku nieudokumentowania, w terminie 30 dni od daty podpisania umowy przez Przyjmującego zamówienie zawarcia przez niego umowy ubezpieczenia od odpowiedzialności cywilnej umowa może ulec rozwiązaniu przez Udzielającego zamówienia bez wypowiedzenia. Zapis ten stosuje się odpowiednio w przypadku braku przedłożenia dowodu kontynuacji ubezpieczenia.</w:t>
      </w:r>
    </w:p>
    <w:p w14:paraId="65E2CD55" w14:textId="77777777" w:rsidR="00BE1A0D" w:rsidRPr="00BE1A0D" w:rsidRDefault="00BE1A0D" w:rsidP="00BE1A0D">
      <w:pPr>
        <w:suppressAutoHyphens/>
        <w:spacing w:after="0" w:line="100" w:lineRule="atLeast"/>
        <w:jc w:val="center"/>
        <w:rPr>
          <w:rFonts w:ascii="Times New Roman" w:eastAsia="Times New Roman" w:hAnsi="Times New Roman" w:cs="Times New Roman"/>
          <w:b/>
          <w:lang w:val="en-US" w:eastAsia="ar-SA"/>
        </w:rPr>
      </w:pPr>
    </w:p>
    <w:p w14:paraId="48EC27D8"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val="en-US" w:eastAsia="ar-SA"/>
        </w:rPr>
        <w:t>§ 14</w:t>
      </w:r>
    </w:p>
    <w:p w14:paraId="26C16DE0" w14:textId="77777777" w:rsidR="00BE1A0D" w:rsidRPr="00BE1A0D" w:rsidRDefault="00BE1A0D" w:rsidP="00BE1A0D">
      <w:pPr>
        <w:numPr>
          <w:ilvl w:val="0"/>
          <w:numId w:val="18"/>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zobowiązuje się zapłacić Udzielającemu zamówienia karę umowną w wysokości 10% wartości danego zleconego badania za każde rozpoczęte 12 godzin opóźnienia w wydaniu prawidłowego wyniku oraz w wysokości 10% szacunkowej rocznej wartości brutto wszystkich świadczeń zdrowotnych wymienionej w załączniku nr … do umowy, wg stanu na dzień zawarcia umowy, w przypadku odstąpienia od umowy przez Przyjmującego zamówienie, jak również w przypadku rozwiązania umowy przez Udzielającego zamówienia z przyczyn określonych w § 15 ust. 2 lit. a) i c) niniejszej umowy.</w:t>
      </w:r>
    </w:p>
    <w:p w14:paraId="65A0ED22" w14:textId="77777777" w:rsidR="00BE1A0D" w:rsidRPr="00BE1A0D" w:rsidRDefault="00BE1A0D" w:rsidP="00BE1A0D">
      <w:pPr>
        <w:numPr>
          <w:ilvl w:val="0"/>
          <w:numId w:val="18"/>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przypadku niemożności wykonania zleconego świadczenia zdrowotnego z przyczyn leżących po stronie Przyjmującego zamówienie zobowiązany jest on do zorganizowania zastępczego wykonania świadczenia zdrowotnego oraz pokrycia ewentualnej różnicy w wartości wykonywanego świadczenia zdrowotnego.</w:t>
      </w:r>
    </w:p>
    <w:p w14:paraId="69B62B7C" w14:textId="77777777" w:rsidR="00BE1A0D" w:rsidRPr="00BE1A0D" w:rsidRDefault="00BE1A0D" w:rsidP="00BE1A0D">
      <w:pPr>
        <w:numPr>
          <w:ilvl w:val="0"/>
          <w:numId w:val="18"/>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przypadku nie zorganizowania przez Przyjmującego zamówienie zamówienia zastępczego wykonania świadczenia zdrowotnego, Udzielający zamówienia sam zorganizuje zastępcze wykonanie świadczenia zdrowotnego na koszt Przyjmującego zamówienie (koszty transportu, przekazania). W takim wypadku Przyjmujący zamówienie zobowiązany jest do zapłaty kary umownej w wysokości 20% wartości badania zleconego podmiotowi trzeciemu.</w:t>
      </w:r>
    </w:p>
    <w:p w14:paraId="0CAF10BD" w14:textId="77777777" w:rsidR="00BE1A0D" w:rsidRPr="00BE1A0D" w:rsidRDefault="00BE1A0D" w:rsidP="00BE1A0D">
      <w:pPr>
        <w:numPr>
          <w:ilvl w:val="0"/>
          <w:numId w:val="18"/>
        </w:numPr>
        <w:suppressAutoHyphens/>
        <w:spacing w:after="0" w:line="100" w:lineRule="atLeast"/>
        <w:ind w:left="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Powyższe kary umowne nie wykluczają dochodzenia odszkodowania na zasadach ogólnych, jeżeli kara umowna nie pokryje wyrządzonej szkody.</w:t>
      </w:r>
    </w:p>
    <w:p w14:paraId="3321CA39" w14:textId="77777777" w:rsidR="00BE1A0D" w:rsidRPr="00BE1A0D" w:rsidRDefault="00BE1A0D" w:rsidP="00BE1A0D">
      <w:pPr>
        <w:numPr>
          <w:ilvl w:val="0"/>
          <w:numId w:val="18"/>
        </w:numPr>
        <w:suppressAutoHyphens/>
        <w:spacing w:after="0" w:line="100" w:lineRule="atLeast"/>
        <w:ind w:left="360"/>
        <w:jc w:val="both"/>
        <w:rPr>
          <w:rFonts w:ascii="Times New Roman" w:eastAsia="Times New Roman" w:hAnsi="Times New Roman" w:cs="Times New Roman"/>
          <w:b/>
          <w:bCs/>
          <w:lang w:eastAsia="ar-SA"/>
        </w:rPr>
      </w:pPr>
      <w:r w:rsidRPr="00BE1A0D">
        <w:rPr>
          <w:rFonts w:ascii="Times New Roman" w:eastAsia="Times New Roman" w:hAnsi="Times New Roman" w:cs="Times New Roman"/>
          <w:lang w:eastAsia="ar-SA"/>
        </w:rPr>
        <w:t>Łączna wysokość kar umownych naliczonych na podstawie niniejszej umowy nie może przekroczyć 50 % kwoty maksymalnej wartości umowy, o której mowa w § 11 ust. 6 niniejszej umowy.</w:t>
      </w:r>
    </w:p>
    <w:p w14:paraId="3257C2F3" w14:textId="77777777" w:rsidR="00BE1A0D" w:rsidRPr="00BE1A0D" w:rsidRDefault="00BE1A0D" w:rsidP="00BE1A0D">
      <w:pPr>
        <w:suppressAutoHyphens/>
        <w:spacing w:after="0" w:line="100" w:lineRule="atLeast"/>
        <w:jc w:val="center"/>
        <w:rPr>
          <w:rFonts w:ascii="Times New Roman" w:eastAsia="Times New Roman" w:hAnsi="Times New Roman" w:cs="Times New Roman"/>
          <w:b/>
          <w:bCs/>
          <w:lang w:eastAsia="ar-SA"/>
        </w:rPr>
      </w:pPr>
    </w:p>
    <w:p w14:paraId="6BDEC0BD"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bCs/>
          <w:lang w:eastAsia="ar-SA"/>
        </w:rPr>
        <w:t>§ 15</w:t>
      </w:r>
    </w:p>
    <w:p w14:paraId="5B94F20B" w14:textId="77777777" w:rsidR="00BE1A0D" w:rsidRPr="00BE1A0D" w:rsidRDefault="00BE1A0D" w:rsidP="00BE1A0D">
      <w:pPr>
        <w:numPr>
          <w:ilvl w:val="0"/>
          <w:numId w:val="19"/>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Umowa obowiązuje od dnia </w:t>
      </w:r>
      <w:r w:rsidRPr="00BE1A0D">
        <w:rPr>
          <w:rFonts w:ascii="Times New Roman" w:eastAsia="Times New Roman" w:hAnsi="Times New Roman" w:cs="Times New Roman"/>
          <w:b/>
          <w:lang w:eastAsia="ar-SA"/>
        </w:rPr>
        <w:t>01.06.2024 r.</w:t>
      </w:r>
      <w:r w:rsidRPr="00BE1A0D">
        <w:rPr>
          <w:rFonts w:ascii="Times New Roman" w:eastAsia="Times New Roman" w:hAnsi="Times New Roman" w:cs="Times New Roman"/>
          <w:lang w:eastAsia="ar-SA"/>
        </w:rPr>
        <w:t xml:space="preserve">, godz. 00.00 do  dnia </w:t>
      </w:r>
      <w:r w:rsidRPr="00BE1A0D">
        <w:rPr>
          <w:rFonts w:ascii="Times New Roman" w:eastAsia="Times New Roman" w:hAnsi="Times New Roman" w:cs="Times New Roman"/>
          <w:b/>
          <w:lang w:eastAsia="ar-SA"/>
        </w:rPr>
        <w:t>31.05.2026 r</w:t>
      </w:r>
      <w:r w:rsidRPr="00BE1A0D">
        <w:rPr>
          <w:rFonts w:ascii="Times New Roman" w:eastAsia="Times New Roman" w:hAnsi="Times New Roman" w:cs="Times New Roman"/>
          <w:lang w:eastAsia="ar-SA"/>
        </w:rPr>
        <w:t>. godz. 24.00 (24 miesiące).</w:t>
      </w:r>
    </w:p>
    <w:p w14:paraId="7C1672AC" w14:textId="77777777" w:rsidR="00BE1A0D" w:rsidRPr="00BE1A0D" w:rsidRDefault="00BE1A0D" w:rsidP="00BE1A0D">
      <w:pPr>
        <w:numPr>
          <w:ilvl w:val="0"/>
          <w:numId w:val="19"/>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Udzielający zamówienia może rozwiązać  ze  skutkiem  natychmiastowym  jeżeli:</w:t>
      </w:r>
    </w:p>
    <w:p w14:paraId="043A3928" w14:textId="77777777" w:rsidR="00BE1A0D" w:rsidRPr="00BE1A0D" w:rsidRDefault="00BE1A0D" w:rsidP="00BE1A0D">
      <w:pPr>
        <w:tabs>
          <w:tab w:val="left" w:pos="5313"/>
        </w:tabs>
        <w:suppressAutoHyphens/>
        <w:spacing w:after="0" w:line="100" w:lineRule="atLeast"/>
        <w:ind w:left="993"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w:t>
      </w:r>
      <w:r w:rsidRPr="00BE1A0D">
        <w:rPr>
          <w:rFonts w:ascii="Times New Roman" w:eastAsia="Times New Roman" w:hAnsi="Times New Roman" w:cs="Times New Roman"/>
          <w:lang w:eastAsia="ar-SA"/>
        </w:rPr>
        <w:tab/>
        <w:t>Przyjmujący zamówienie  dwukrotnie wykona  zlecone  badania  z  nienależytą  zawodową  starannością  lub  niezgodnie  z  obowiązującymi  przepisami,  lub w sposób stanowiący zagrożenie dla zdrowia lub życia pacjentów,</w:t>
      </w:r>
    </w:p>
    <w:p w14:paraId="48AF72FF" w14:textId="77777777" w:rsidR="00BE1A0D" w:rsidRPr="00BE1A0D" w:rsidRDefault="00BE1A0D" w:rsidP="00BE1A0D">
      <w:pPr>
        <w:tabs>
          <w:tab w:val="left" w:pos="5313"/>
        </w:tabs>
        <w:suppressAutoHyphens/>
        <w:spacing w:after="0" w:line="100" w:lineRule="atLeast"/>
        <w:ind w:left="993"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b)</w:t>
      </w:r>
      <w:r w:rsidRPr="00BE1A0D">
        <w:rPr>
          <w:rFonts w:ascii="Times New Roman" w:eastAsia="Times New Roman" w:hAnsi="Times New Roman" w:cs="Times New Roman"/>
          <w:lang w:eastAsia="ar-SA"/>
        </w:rPr>
        <w:tab/>
        <w:t>Przyjmujący zamówienie utraci uprawnienia konieczne do wykonywania badań objętych niniejszą umową,</w:t>
      </w:r>
    </w:p>
    <w:p w14:paraId="0DDB74B6" w14:textId="77777777" w:rsidR="00BE1A0D" w:rsidRPr="00BE1A0D" w:rsidRDefault="00BE1A0D" w:rsidP="00BE1A0D">
      <w:pPr>
        <w:tabs>
          <w:tab w:val="left" w:pos="5313"/>
        </w:tabs>
        <w:suppressAutoHyphens/>
        <w:spacing w:after="0" w:line="100" w:lineRule="atLeast"/>
        <w:ind w:left="993" w:hanging="360"/>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c)</w:t>
      </w:r>
      <w:r w:rsidRPr="00BE1A0D">
        <w:rPr>
          <w:rFonts w:ascii="Times New Roman" w:eastAsia="Times New Roman" w:hAnsi="Times New Roman" w:cs="Times New Roman"/>
          <w:lang w:eastAsia="ar-SA"/>
        </w:rPr>
        <w:tab/>
        <w:t>gdy druga strona rażąco narusza istotne postanowienia umowy, w tym w sytuacjach określonych w §7 ust. 1,  §9, §10  lub §13 ust. 3, 4 i 5 umowy.</w:t>
      </w:r>
    </w:p>
    <w:p w14:paraId="371915F3" w14:textId="77777777" w:rsidR="00BE1A0D" w:rsidRPr="00BE1A0D" w:rsidRDefault="00BE1A0D" w:rsidP="00BE1A0D">
      <w:pPr>
        <w:numPr>
          <w:ilvl w:val="0"/>
          <w:numId w:val="19"/>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Umowa może być rozwiązana przez każdą ze stron w każdym czasie, gdy zaistnieją okoliczności uniemożliwiające dalsze trwanie umowy, których nie można było przewidzieć w chwili jej zawarcia, w szczególności zaś zmiany warunków kontraktu z Narodowym Funduszem Zdrowia, jak też zaistnienia istotnych zmian organizacyjnych (likwidacja, połączenie, przekształcenie, itp.) Udzielającego zamówienia, z zachowaniem 2-miesięcznego okresu wypowiedzenia.</w:t>
      </w:r>
    </w:p>
    <w:p w14:paraId="586BEF15" w14:textId="77777777" w:rsidR="00BE1A0D" w:rsidRPr="00BE1A0D" w:rsidRDefault="00BE1A0D" w:rsidP="00BE1A0D">
      <w:pPr>
        <w:numPr>
          <w:ilvl w:val="0"/>
          <w:numId w:val="19"/>
        </w:numPr>
        <w:suppressAutoHyphens/>
        <w:spacing w:after="0" w:line="100" w:lineRule="atLeast"/>
        <w:jc w:val="both"/>
        <w:rPr>
          <w:rFonts w:ascii="Times New Roman" w:eastAsia="Times New Roman" w:hAnsi="Times New Roman" w:cs="Times New Roman"/>
          <w:b/>
          <w:bCs/>
          <w:lang w:eastAsia="ar-SA"/>
        </w:rPr>
      </w:pPr>
      <w:r w:rsidRPr="00BE1A0D">
        <w:rPr>
          <w:rFonts w:ascii="Times New Roman" w:eastAsia="Times New Roman" w:hAnsi="Times New Roman" w:cs="Times New Roman"/>
          <w:lang w:eastAsia="ar-SA"/>
        </w:rPr>
        <w:t>Każdej ze stron przysługuje prawo wypowiedzenia umowy z zachowaniem 3-miesięcznego okresu wypowiedzenia ze skutkiem na koniec miesiąca.</w:t>
      </w:r>
    </w:p>
    <w:p w14:paraId="3FBFD05F"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bCs/>
          <w:lang w:eastAsia="ar-SA"/>
        </w:rPr>
        <w:t>§ 16</w:t>
      </w:r>
    </w:p>
    <w:p w14:paraId="3CA99AE3" w14:textId="77777777" w:rsidR="00BE1A0D" w:rsidRPr="00BE1A0D" w:rsidRDefault="00BE1A0D" w:rsidP="00BE1A0D">
      <w:pPr>
        <w:numPr>
          <w:ilvl w:val="0"/>
          <w:numId w:val="20"/>
        </w:numPr>
        <w:suppressAutoHyphens/>
        <w:spacing w:after="0" w:line="100" w:lineRule="atLeast"/>
        <w:ind w:left="284"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nie może przenieść na osoby trzecie praw i obowiązków wynikających z niniejszej umowy. Powyższe zastrzeżenie nie dotyczy możliwości podzlecania badań u podwykonawców Przyjmującego zamówienia wskazanych przez niego w ofercie z dnia …………………………… Zmiana Podwykonawcy wymaga pisemnej zgody Udzielającego zamówienia.</w:t>
      </w:r>
    </w:p>
    <w:p w14:paraId="51A7D027" w14:textId="77777777" w:rsidR="00BE1A0D" w:rsidRPr="00BE1A0D" w:rsidRDefault="00BE1A0D" w:rsidP="00BE1A0D">
      <w:pPr>
        <w:numPr>
          <w:ilvl w:val="0"/>
          <w:numId w:val="20"/>
        </w:numPr>
        <w:suppressAutoHyphens/>
        <w:spacing w:after="0" w:line="100" w:lineRule="atLeast"/>
        <w:ind w:left="284"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 xml:space="preserve">Przyjmujący zamówienie zobowiązuje się wykonywać badania laboratoryjne dla podmiotów trzecich w taki sposób, aby działanie to nie miało negatywnego wpływu na ilość i jakość świadczeń zdrowotnych wykonywanych dla Udzielającego zamówienia.    </w:t>
      </w:r>
    </w:p>
    <w:p w14:paraId="2DE95245" w14:textId="77777777" w:rsidR="00BE1A0D" w:rsidRPr="00BE1A0D" w:rsidRDefault="00BE1A0D" w:rsidP="00BE1A0D">
      <w:pPr>
        <w:tabs>
          <w:tab w:val="left" w:pos="426"/>
        </w:tabs>
        <w:suppressAutoHyphens/>
        <w:spacing w:after="0" w:line="100" w:lineRule="atLeast"/>
        <w:jc w:val="center"/>
        <w:rPr>
          <w:rFonts w:ascii="Times New Roman" w:eastAsia="Times New Roman" w:hAnsi="Times New Roman" w:cs="Times New Roman"/>
          <w:sz w:val="24"/>
          <w:lang w:eastAsia="ar-SA"/>
        </w:rPr>
      </w:pPr>
      <w:r w:rsidRPr="00BE1A0D">
        <w:rPr>
          <w:rFonts w:ascii="Times New Roman" w:eastAsia="Times New Roman" w:hAnsi="Times New Roman" w:cs="Times New Roman"/>
          <w:b/>
          <w:lang w:eastAsia="ar-SA"/>
        </w:rPr>
        <w:lastRenderedPageBreak/>
        <w:t>§ 17</w:t>
      </w:r>
    </w:p>
    <w:p w14:paraId="6B05DC55"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Udzielający zamówienia na podstawie przepisów dotyczących ochrony danych osobowych informuje, że Administratorem Danych Osobowych w stosunku do danych osobowych Wykonawcy przekazanych w ramach niniejszej umowy jest: Pomorskie Centrum Reumatologiczne im. dr Jadwigi </w:t>
      </w:r>
      <w:proofErr w:type="spellStart"/>
      <w:r w:rsidRPr="00BE1A0D">
        <w:rPr>
          <w:rFonts w:ascii="Times New Roman" w:eastAsia="Times New Roman" w:hAnsi="Times New Roman" w:cs="Times New Roman"/>
          <w:lang w:eastAsia="ar-SA"/>
        </w:rPr>
        <w:t>Titz</w:t>
      </w:r>
      <w:proofErr w:type="spellEnd"/>
      <w:r w:rsidRPr="00BE1A0D">
        <w:rPr>
          <w:rFonts w:ascii="Times New Roman" w:eastAsia="Times New Roman" w:hAnsi="Times New Roman" w:cs="Times New Roman"/>
          <w:lang w:eastAsia="ar-SA"/>
        </w:rPr>
        <w:t xml:space="preserve"> – Kosko w Sopocie Spółka z o.o. z siedzibą w Sopocie, adres korespondencyjny wskazany na wstępie niniejszej umowy, adres kontaktowy email: </w:t>
      </w:r>
      <w:hyperlink r:id="rId10" w:anchor="_blank" w:history="1">
        <w:r w:rsidRPr="00BE1A0D">
          <w:rPr>
            <w:rFonts w:ascii="Times New Roman" w:eastAsia="Calibri" w:hAnsi="Times New Roman" w:cs="Times New Roman"/>
            <w:color w:val="61674D"/>
            <w:u w:val="single"/>
            <w:lang w:eastAsia="ar-SA"/>
          </w:rPr>
          <w:t>iod@pcrsopot.pl</w:t>
        </w:r>
      </w:hyperlink>
      <w:r w:rsidRPr="00BE1A0D">
        <w:rPr>
          <w:rFonts w:ascii="Times New Roman" w:eastAsia="Times New Roman" w:hAnsi="Times New Roman" w:cs="Times New Roman"/>
          <w:lang w:eastAsia="ar-SA"/>
        </w:rPr>
        <w:t>.</w:t>
      </w:r>
    </w:p>
    <w:p w14:paraId="5AE29CB7"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Dane osobowe Przyjmującego zamówienie będą przetwarzane przez Udzielającego zamówienia w celu wykonania niniejszej umowy, wypełnienia obowiązku prawnego ciążącego na Administratorze Danych Osobowych, w tym rozliczenia świadczeń publicznoprawnych związanych z wykonaniem tej umowy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42A311CA"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Dane osobowe Przyjmującego zamówienie będą przetwarzane przez Udzielającego zamówienia przez okres realizacji niniejszej umowy a następnie przez okres wymagany do rozliczenia wynagrodzenia oraz świadczeń publicznoprawnych związanych z wykonaniem tej umowy. Po tym okresie dane osobowe Przyjmującego zamówienie będą przetwarzane przez Udzielającego zamówienia wyłącznie do celów finansowo – księgowych i podatkowych lub ustalenia, dochodzenia lub obrony roszczeń przez okres wymagany do wygaśnięcia zobowiązań podatkowych i cywilnych. </w:t>
      </w:r>
    </w:p>
    <w:p w14:paraId="04EE4F26"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Dane osobowe Przyjmującego zamówienie nie będą przekazywane do państwa trzeciego (poza teren Europejskiego Obszaru Gospodarczego), natomiast będą udostępniane innym odbiorcom uprawionym do rozliczania i kontroli działalności Udzielającego zamówienia z zachowaniem obowiązujących przepisów prawa, podmiotom świadczącym obsługę prawną Udzielającego Zamówienia, bankom za pomocą których dokonywana jest płatność świadczeń wynikających z niniejszej umowy, firmie hostingowej dostarczającej usługi poczty elektronicznej na rzecz Zamawiającego oraz operatorom telekomunikacyjnym świadczącym usługi teleinformatyczne na rzecz Administratora Danych Osobowych.</w:t>
      </w:r>
    </w:p>
    <w:p w14:paraId="455F1356"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Przyjmujący zamówienie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6B759C5C" w14:textId="77777777" w:rsidR="00BE1A0D" w:rsidRPr="00BE1A0D" w:rsidRDefault="00BE1A0D" w:rsidP="00BE1A0D">
      <w:pPr>
        <w:numPr>
          <w:ilvl w:val="0"/>
          <w:numId w:val="21"/>
        </w:numPr>
        <w:suppressAutoHyphens/>
        <w:spacing w:after="0" w:line="100" w:lineRule="atLeast"/>
        <w:ind w:left="284" w:right="-2" w:hanging="284"/>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Przyjmujący zamówienie ma prawo wniesienia skargi do Prezesa Urzędu Ochrony Danych Osobowych gdy uzna, iż przetwarzanie jego danych osobowych narusza przepisy dotyczące ochrony danych osobowych, w tym przepisy Rozporządzenia.</w:t>
      </w:r>
    </w:p>
    <w:p w14:paraId="19FC78A0"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val="en-US" w:eastAsia="ar-SA"/>
        </w:rPr>
        <w:t>§ 18</w:t>
      </w:r>
    </w:p>
    <w:p w14:paraId="05AC47B4" w14:textId="77777777" w:rsidR="00BE1A0D" w:rsidRPr="00BE1A0D" w:rsidRDefault="00BE1A0D" w:rsidP="00BE1A0D">
      <w:pPr>
        <w:numPr>
          <w:ilvl w:val="0"/>
          <w:numId w:val="22"/>
        </w:num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Wszelkie zmiany w treści niniejszej umowy wymagają formy pisemnej pod rygorem nieważności.</w:t>
      </w:r>
    </w:p>
    <w:p w14:paraId="3D4772FF" w14:textId="77777777" w:rsidR="00BE1A0D" w:rsidRPr="00BE1A0D" w:rsidRDefault="00BE1A0D" w:rsidP="00BE1A0D">
      <w:pPr>
        <w:numPr>
          <w:ilvl w:val="0"/>
          <w:numId w:val="22"/>
        </w:numPr>
        <w:suppressAutoHyphens/>
        <w:spacing w:after="0" w:line="100" w:lineRule="atLeast"/>
        <w:jc w:val="both"/>
        <w:rPr>
          <w:rFonts w:ascii="Times New Roman" w:eastAsia="Times New Roman" w:hAnsi="Times New Roman" w:cs="Times New Roman"/>
          <w:b/>
          <w:bCs/>
          <w:lang w:eastAsia="ar-SA"/>
        </w:rPr>
      </w:pPr>
      <w:r w:rsidRPr="00BE1A0D">
        <w:rPr>
          <w:rFonts w:ascii="Times New Roman" w:eastAsia="Times New Roman" w:hAnsi="Times New Roman" w:cs="Times New Roman"/>
          <w:lang w:eastAsia="ar-SA"/>
        </w:rPr>
        <w:t>Nieważna jest zmiana postanowień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791379B9"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bCs/>
          <w:lang w:eastAsia="ar-SA"/>
        </w:rPr>
        <w:t>§ 19</w:t>
      </w:r>
    </w:p>
    <w:p w14:paraId="7B31AD48" w14:textId="77777777" w:rsidR="00BE1A0D" w:rsidRPr="00BE1A0D" w:rsidRDefault="00BE1A0D" w:rsidP="00BE1A0D">
      <w:p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Bez pisemnej zgody Udzielającego zamówienia Przyjmujący zamówienie nie może dokonać cesji wierzytelności wynikających z niniejszej umowy na osobę trzecią.</w:t>
      </w:r>
    </w:p>
    <w:p w14:paraId="3BD1A5C2"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20</w:t>
      </w:r>
    </w:p>
    <w:p w14:paraId="74D0CE07" w14:textId="77777777" w:rsidR="00BE1A0D" w:rsidRPr="00BE1A0D" w:rsidRDefault="00BE1A0D" w:rsidP="00BE1A0D">
      <w:pPr>
        <w:suppressAutoHyphens/>
        <w:spacing w:after="0" w:line="100" w:lineRule="atLeast"/>
        <w:ind w:left="57"/>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W sprawach nieuregulowanych niniejszą umową zastosowanie mają przepisy kodeksu ustawa z dnia 15 kwietnia 2011 o działalności leczniczej (j.t. Dz.U. z 2023r. poz. 991 ze zm.), stosowana odpowiednio ustawa z dnia 27 sierpnia 2004 r. o świadczeniach zdrowotnych finansowanych ze środków publicznych (j.t. Dz.U. z 2024 r. poz. 146 ze zm.) oraz pozostałe przepisy prawa.</w:t>
      </w:r>
    </w:p>
    <w:p w14:paraId="097CD87C"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21</w:t>
      </w:r>
    </w:p>
    <w:p w14:paraId="1589BCEE" w14:textId="77777777" w:rsidR="00BE1A0D" w:rsidRPr="00BE1A0D" w:rsidRDefault="00BE1A0D" w:rsidP="00BE1A0D">
      <w:pPr>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Ewentualne spory wynikłe na tle realizacji niniejszej umowy rozstrzygane będą w drodze negocjacji, a w przypadku niemożności osiągnięcia porozumienia, sprawy sporne będą rozstrzygane na drodze sądowej przez sąd właściwy dla siedziby Udzielającego zamówienia.</w:t>
      </w:r>
    </w:p>
    <w:p w14:paraId="6021AC8F" w14:textId="77777777" w:rsidR="00BE1A0D" w:rsidRPr="00BE1A0D" w:rsidRDefault="00BE1A0D" w:rsidP="00BE1A0D">
      <w:pPr>
        <w:suppressAutoHyphens/>
        <w:spacing w:after="0" w:line="100" w:lineRule="atLeast"/>
        <w:jc w:val="center"/>
        <w:rPr>
          <w:rFonts w:ascii="Times New Roman" w:eastAsia="Times New Roman" w:hAnsi="Times New Roman" w:cs="Times New Roman"/>
          <w:lang w:eastAsia="ar-SA"/>
        </w:rPr>
      </w:pPr>
      <w:r w:rsidRPr="00BE1A0D">
        <w:rPr>
          <w:rFonts w:ascii="Times New Roman" w:eastAsia="Times New Roman" w:hAnsi="Times New Roman" w:cs="Times New Roman"/>
          <w:b/>
          <w:lang w:eastAsia="ar-SA"/>
        </w:rPr>
        <w:t>§ 22</w:t>
      </w:r>
    </w:p>
    <w:p w14:paraId="47D80462" w14:textId="3C502D31" w:rsidR="00BE1A0D" w:rsidRPr="00BE1A0D" w:rsidRDefault="00BE1A0D" w:rsidP="00BE1A0D">
      <w:pPr>
        <w:widowControl w:val="0"/>
        <w:suppressAutoHyphens/>
        <w:spacing w:after="0" w:line="100" w:lineRule="atLeast"/>
        <w:jc w:val="both"/>
        <w:rPr>
          <w:rFonts w:ascii="Times New Roman" w:eastAsia="Times New Roman" w:hAnsi="Times New Roman" w:cs="Times New Roman"/>
          <w:b/>
          <w:lang w:eastAsia="ar-SA"/>
        </w:rPr>
      </w:pPr>
      <w:r w:rsidRPr="00BE1A0D">
        <w:rPr>
          <w:rFonts w:ascii="Times New Roman" w:eastAsia="Times New Roman" w:hAnsi="Times New Roman" w:cs="Times New Roman"/>
          <w:lang w:eastAsia="ar-SA"/>
        </w:rPr>
        <w:t>Umowę sporządzono w dwóch jednobrzmiących egzemplarzach, po jednym egzemplarzu dla każdej ze Stron.</w:t>
      </w:r>
    </w:p>
    <w:p w14:paraId="452D0D8D" w14:textId="77777777" w:rsidR="00BE1A0D" w:rsidRPr="00BE1A0D" w:rsidRDefault="00BE1A0D" w:rsidP="00BE1A0D">
      <w:pPr>
        <w:suppressAutoHyphens/>
        <w:spacing w:after="0" w:line="100" w:lineRule="atLeast"/>
        <w:jc w:val="center"/>
        <w:rPr>
          <w:rFonts w:ascii="Times New Roman" w:eastAsia="Times New Roman" w:hAnsi="Times New Roman" w:cs="Times New Roman"/>
          <w:bCs/>
          <w:lang w:eastAsia="ar-SA"/>
        </w:rPr>
      </w:pPr>
      <w:r w:rsidRPr="00BE1A0D">
        <w:rPr>
          <w:rFonts w:ascii="Times New Roman" w:eastAsia="Times New Roman" w:hAnsi="Times New Roman" w:cs="Times New Roman"/>
          <w:b/>
          <w:lang w:eastAsia="ar-SA"/>
        </w:rPr>
        <w:t>§ 23</w:t>
      </w:r>
    </w:p>
    <w:p w14:paraId="46B5E617" w14:textId="08D3B194" w:rsidR="00BE1A0D" w:rsidRPr="00BE1A0D" w:rsidRDefault="00BE1A0D" w:rsidP="00BE1A0D">
      <w:pPr>
        <w:suppressAutoHyphens/>
        <w:spacing w:after="0" w:line="100" w:lineRule="atLeast"/>
        <w:jc w:val="both"/>
        <w:rPr>
          <w:rFonts w:ascii="Times New Roman" w:eastAsia="Times New Roman" w:hAnsi="Times New Roman" w:cs="Times New Roman"/>
          <w:lang w:eastAsia="ar-SA"/>
        </w:rPr>
      </w:pPr>
      <w:r w:rsidRPr="00BE1A0D">
        <w:rPr>
          <w:rFonts w:ascii="Times New Roman" w:eastAsia="Times New Roman" w:hAnsi="Times New Roman" w:cs="Times New Roman"/>
          <w:bCs/>
          <w:lang w:eastAsia="ar-SA"/>
        </w:rPr>
        <w:t xml:space="preserve">Pomorskie Centrum Reumatologiczne im. dr Jadwigi </w:t>
      </w:r>
      <w:proofErr w:type="spellStart"/>
      <w:r w:rsidRPr="00BE1A0D">
        <w:rPr>
          <w:rFonts w:ascii="Times New Roman" w:eastAsia="Times New Roman" w:hAnsi="Times New Roman" w:cs="Times New Roman"/>
          <w:bCs/>
          <w:lang w:eastAsia="ar-SA"/>
        </w:rPr>
        <w:t>Titz</w:t>
      </w:r>
      <w:proofErr w:type="spellEnd"/>
      <w:r w:rsidRPr="00BE1A0D">
        <w:rPr>
          <w:rFonts w:ascii="Times New Roman" w:eastAsia="Times New Roman" w:hAnsi="Times New Roman" w:cs="Times New Roman"/>
          <w:bCs/>
          <w:lang w:eastAsia="ar-SA"/>
        </w:rPr>
        <w:t xml:space="preserve"> – Kosko w Sopocie Sp. z o.o. z siedzibą w Sopocie</w:t>
      </w:r>
      <w:r w:rsidRPr="00BE1A0D">
        <w:rPr>
          <w:rFonts w:ascii="Times New Roman" w:eastAsia="Times New Roman" w:hAnsi="Times New Roman" w:cs="Times New Roman"/>
          <w:lang w:eastAsia="ar-SA"/>
        </w:rPr>
        <w:t xml:space="preserve"> przy ul. Grunwaldzkiej 1-3, 81-759 Sopot oświadcza, iż posiada status dużego przedsiębiorcy w rozumieniu przepisów ustawy z dnia 8 marca 2013 r. o przeciwdziałaniu nadmiernym opóźnieniom w transakcjach handlowych (</w:t>
      </w:r>
      <w:proofErr w:type="spellStart"/>
      <w:r w:rsidRPr="00BE1A0D">
        <w:rPr>
          <w:rFonts w:ascii="Times New Roman" w:eastAsia="Times New Roman" w:hAnsi="Times New Roman" w:cs="Times New Roman"/>
          <w:lang w:eastAsia="ar-SA"/>
        </w:rPr>
        <w:t>t.j</w:t>
      </w:r>
      <w:proofErr w:type="spellEnd"/>
      <w:r w:rsidRPr="00BE1A0D">
        <w:rPr>
          <w:rFonts w:ascii="Times New Roman" w:eastAsia="Times New Roman" w:hAnsi="Times New Roman" w:cs="Times New Roman"/>
          <w:lang w:eastAsia="ar-SA"/>
        </w:rPr>
        <w:t>. Dz. U. z 2023 r. poz. 1790)</w:t>
      </w:r>
      <w:r>
        <w:rPr>
          <w:rFonts w:ascii="Times New Roman" w:eastAsia="Times New Roman" w:hAnsi="Times New Roman" w:cs="Times New Roman"/>
          <w:lang w:eastAsia="ar-SA"/>
        </w:rPr>
        <w:t>.</w:t>
      </w:r>
    </w:p>
    <w:p w14:paraId="4B48D267" w14:textId="77777777" w:rsidR="00BE1A0D" w:rsidRPr="00BE1A0D" w:rsidRDefault="00BE1A0D" w:rsidP="00BE1A0D">
      <w:pPr>
        <w:suppressAutoHyphens/>
        <w:spacing w:after="0" w:line="100" w:lineRule="atLeast"/>
        <w:rPr>
          <w:rFonts w:ascii="Times New Roman" w:eastAsia="Times New Roman" w:hAnsi="Times New Roman" w:cs="Times New Roman"/>
          <w:sz w:val="24"/>
          <w:szCs w:val="24"/>
          <w:lang w:eastAsia="ar-SA"/>
        </w:rPr>
      </w:pPr>
      <w:r w:rsidRPr="00BE1A0D">
        <w:rPr>
          <w:rFonts w:ascii="Times New Roman" w:eastAsia="Times New Roman" w:hAnsi="Times New Roman" w:cs="Times New Roman"/>
          <w:sz w:val="24"/>
          <w:szCs w:val="24"/>
          <w:lang w:eastAsia="ar-SA"/>
        </w:rPr>
        <w:t>UDZIELAJĄCY ZAMÓWIENIA                                                         PRZYJMUJĄCY ZAMÓWIENIE</w:t>
      </w:r>
    </w:p>
    <w:p w14:paraId="43BC8F49" w14:textId="77777777" w:rsidR="00BE1A0D" w:rsidRPr="00BE1A0D" w:rsidRDefault="00BE1A0D" w:rsidP="00BE1A0D">
      <w:pPr>
        <w:suppressAutoHyphens/>
        <w:spacing w:after="0" w:line="100" w:lineRule="atLeast"/>
        <w:rPr>
          <w:rFonts w:ascii="Times New Roman" w:eastAsia="Times New Roman" w:hAnsi="Times New Roman" w:cs="Times New Roman"/>
          <w:sz w:val="24"/>
          <w:szCs w:val="24"/>
          <w:lang w:eastAsia="ar-SA"/>
        </w:rPr>
      </w:pPr>
    </w:p>
    <w:p w14:paraId="33D1C381" w14:textId="77777777" w:rsidR="00BE1A0D" w:rsidRPr="00BE1A0D" w:rsidRDefault="00BE1A0D" w:rsidP="00BE1A0D">
      <w:pPr>
        <w:pageBreakBefore/>
        <w:suppressAutoHyphens/>
        <w:autoSpaceDN w:val="0"/>
        <w:spacing w:after="0" w:line="240" w:lineRule="auto"/>
        <w:jc w:val="right"/>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lastRenderedPageBreak/>
        <w:t>Załącznik do umowy</w:t>
      </w:r>
    </w:p>
    <w:p w14:paraId="1145F97E" w14:textId="77777777" w:rsidR="00BE1A0D" w:rsidRPr="00BE1A0D" w:rsidRDefault="00BE1A0D" w:rsidP="00BE1A0D">
      <w:pPr>
        <w:suppressAutoHyphens/>
        <w:autoSpaceDN w:val="0"/>
        <w:spacing w:after="0" w:line="240" w:lineRule="auto"/>
        <w:jc w:val="right"/>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      o udzielanie świadczeń zdrowotnych</w:t>
      </w:r>
    </w:p>
    <w:p w14:paraId="44811125" w14:textId="77777777" w:rsidR="00BE1A0D" w:rsidRPr="00BE1A0D" w:rsidRDefault="00BE1A0D" w:rsidP="00BE1A0D">
      <w:pPr>
        <w:suppressLineNumbers/>
        <w:suppressAutoHyphens/>
        <w:autoSpaceDN w:val="0"/>
        <w:spacing w:after="0" w:line="240" w:lineRule="auto"/>
        <w:ind w:right="-143"/>
        <w:jc w:val="right"/>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diagnostyczne badania laboratoryjne</w:t>
      </w:r>
    </w:p>
    <w:p w14:paraId="267B7F07" w14:textId="77777777" w:rsidR="00BE1A0D" w:rsidRPr="00BE1A0D" w:rsidRDefault="00BE1A0D" w:rsidP="00BE1A0D">
      <w:pPr>
        <w:tabs>
          <w:tab w:val="left" w:pos="142"/>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WZÓR</w:t>
      </w:r>
    </w:p>
    <w:p w14:paraId="6AC4E710" w14:textId="77777777" w:rsidR="00BE1A0D" w:rsidRPr="00BE1A0D" w:rsidRDefault="00BE1A0D" w:rsidP="00BE1A0D">
      <w:pPr>
        <w:tabs>
          <w:tab w:val="left" w:pos="142"/>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Umowa powierzenia przetwarzania danych osobowych</w:t>
      </w:r>
    </w:p>
    <w:p w14:paraId="1EE14182" w14:textId="77777777" w:rsidR="00BE1A0D" w:rsidRPr="00BE1A0D" w:rsidRDefault="00BE1A0D" w:rsidP="00BE1A0D">
      <w:pPr>
        <w:tabs>
          <w:tab w:val="left" w:pos="142"/>
        </w:tabs>
        <w:suppressAutoHyphens/>
        <w:autoSpaceDN w:val="0"/>
        <w:spacing w:after="0" w:line="240" w:lineRule="auto"/>
        <w:ind w:right="-82"/>
        <w:jc w:val="center"/>
        <w:textAlignment w:val="baseline"/>
        <w:rPr>
          <w:rFonts w:ascii="Times New Roman" w:eastAsia="Times New Roman" w:hAnsi="Times New Roman" w:cs="Times New Roman"/>
          <w:lang w:eastAsia="ar-SA"/>
        </w:rPr>
      </w:pPr>
    </w:p>
    <w:p w14:paraId="429AD2E5" w14:textId="77777777" w:rsidR="00BE1A0D" w:rsidRPr="00BE1A0D" w:rsidRDefault="00BE1A0D" w:rsidP="00BE1A0D">
      <w:pPr>
        <w:tabs>
          <w:tab w:val="left" w:pos="142"/>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zawarta dnia .................................................. w ........................................ pomiędzy:</w:t>
      </w:r>
    </w:p>
    <w:p w14:paraId="48997DA6" w14:textId="77777777" w:rsidR="00BE1A0D" w:rsidRPr="00BE1A0D" w:rsidRDefault="00BE1A0D" w:rsidP="00BE1A0D">
      <w:pPr>
        <w:suppressAutoHyphens/>
        <w:autoSpaceDN w:val="0"/>
        <w:spacing w:after="0" w:line="240" w:lineRule="auto"/>
        <w:ind w:right="-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b/>
          <w:lang w:eastAsia="pl-PL"/>
        </w:rPr>
        <w:t xml:space="preserve">1/ Pomorskim Centrum Reumatologicznym im. dr Jadwigi </w:t>
      </w:r>
      <w:proofErr w:type="spellStart"/>
      <w:r w:rsidRPr="00BE1A0D">
        <w:rPr>
          <w:rFonts w:ascii="Times New Roman" w:eastAsia="Times New Roman" w:hAnsi="Times New Roman" w:cs="Times New Roman"/>
          <w:b/>
          <w:lang w:eastAsia="pl-PL"/>
        </w:rPr>
        <w:t>Titz</w:t>
      </w:r>
      <w:proofErr w:type="spellEnd"/>
      <w:r w:rsidRPr="00BE1A0D">
        <w:rPr>
          <w:rFonts w:ascii="Times New Roman" w:eastAsia="Times New Roman" w:hAnsi="Times New Roman" w:cs="Times New Roman"/>
          <w:b/>
          <w:lang w:eastAsia="pl-PL"/>
        </w:rPr>
        <w:t xml:space="preserve">-Kosko w Sopocie Spółka z ograniczoną odpowiedzialnością </w:t>
      </w:r>
      <w:r w:rsidRPr="00BE1A0D">
        <w:rPr>
          <w:rFonts w:ascii="Times New Roman" w:eastAsia="Times New Roman" w:hAnsi="Times New Roman" w:cs="Times New Roman"/>
          <w:lang w:eastAsia="pl-PL"/>
        </w:rPr>
        <w:t>z siedzibą w Sopocie przy ul. Grunwaldzkiej 1-3, 81-759 Sopot, wpisaną do Rejestru Przedsiębiorców prowadzonego przez Sąd Rejonowy Gdańsk-Północ w Gdańsku VIII Wydział Gospodarczy Krajowego Rejestru Sądowego pod numerem KRS 0000684944, NIP: 5851479028, REGON: 192587795, kapitał zakładowy w wysokości 83.970.000,00 zł - opłacony w całości</w:t>
      </w:r>
      <w:r w:rsidRPr="00BE1A0D">
        <w:rPr>
          <w:rFonts w:ascii="Times New Roman" w:eastAsia="Times New Roman" w:hAnsi="Times New Roman" w:cs="Times New Roman"/>
          <w:lang w:eastAsia="ar-SA"/>
        </w:rPr>
        <w:t>, reprezentowaną przez:</w:t>
      </w:r>
    </w:p>
    <w:p w14:paraId="437616B5" w14:textId="77777777" w:rsidR="00BE1A0D" w:rsidRPr="00BE1A0D" w:rsidRDefault="00BE1A0D" w:rsidP="00BE1A0D">
      <w:pPr>
        <w:suppressAutoHyphens/>
        <w:autoSpaceDN w:val="0"/>
        <w:spacing w:after="0" w:line="240" w:lineRule="auto"/>
        <w:ind w:right="-284"/>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t>
      </w:r>
      <w:r w:rsidRPr="00BE1A0D">
        <w:rPr>
          <w:rFonts w:ascii="Times New Roman" w:eastAsia="Times New Roman" w:hAnsi="Times New Roman" w:cs="Times New Roman"/>
          <w:b/>
          <w:lang w:eastAsia="pl-PL"/>
        </w:rPr>
        <w:t>,</w:t>
      </w:r>
    </w:p>
    <w:p w14:paraId="2451E995"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zwaną w dalszej części umowy  </w:t>
      </w:r>
      <w:r w:rsidRPr="00BE1A0D">
        <w:rPr>
          <w:rFonts w:ascii="Times New Roman" w:eastAsia="Times New Roman" w:hAnsi="Times New Roman" w:cs="Times New Roman"/>
          <w:b/>
          <w:lang w:eastAsia="ar-SA"/>
        </w:rPr>
        <w:t>„Administratorem danych”</w:t>
      </w:r>
      <w:r w:rsidRPr="00BE1A0D">
        <w:rPr>
          <w:rFonts w:ascii="Times New Roman" w:eastAsia="Times New Roman" w:hAnsi="Times New Roman" w:cs="Times New Roman"/>
          <w:lang w:eastAsia="ar-SA"/>
        </w:rPr>
        <w:t>,</w:t>
      </w:r>
    </w:p>
    <w:p w14:paraId="757ACC12"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w:t>
      </w:r>
    </w:p>
    <w:p w14:paraId="02F3D1AB" w14:textId="77777777" w:rsidR="00BE1A0D" w:rsidRPr="00BE1A0D" w:rsidRDefault="00BE1A0D" w:rsidP="00BE1A0D">
      <w:pPr>
        <w:suppressAutoHyphens/>
        <w:autoSpaceDN w:val="0"/>
        <w:spacing w:after="0" w:line="240" w:lineRule="auto"/>
        <w:ind w:right="-287"/>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2/ ................................................................................ z siedzibą w ................................................................................</w:t>
      </w:r>
    </w:p>
    <w:p w14:paraId="5EBF3BCD" w14:textId="77777777" w:rsidR="00BE1A0D" w:rsidRPr="00BE1A0D" w:rsidRDefault="00BE1A0D" w:rsidP="00BE1A0D">
      <w:pPr>
        <w:suppressAutoHyphens/>
        <w:autoSpaceDN w:val="0"/>
        <w:spacing w:after="0" w:line="240" w:lineRule="auto"/>
        <w:ind w:right="-287"/>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zarejestrowanym  w .....................................................................................................................................................</w:t>
      </w:r>
    </w:p>
    <w:p w14:paraId="69660788" w14:textId="77777777" w:rsidR="00BE1A0D" w:rsidRPr="00BE1A0D" w:rsidRDefault="00BE1A0D" w:rsidP="00BE1A0D">
      <w:pPr>
        <w:suppressAutoHyphens/>
        <w:autoSpaceDN w:val="0"/>
        <w:spacing w:after="0" w:line="240" w:lineRule="auto"/>
        <w:ind w:right="-287"/>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posiadającym NIP:  ........................................................  REGON:  ...........................................................................                   </w:t>
      </w:r>
    </w:p>
    <w:p w14:paraId="0A3BD802" w14:textId="77777777" w:rsidR="00BE1A0D" w:rsidRPr="00BE1A0D" w:rsidRDefault="00BE1A0D" w:rsidP="00BE1A0D">
      <w:pPr>
        <w:suppressAutoHyphens/>
        <w:autoSpaceDN w:val="0"/>
        <w:spacing w:after="0" w:line="240" w:lineRule="auto"/>
        <w:ind w:right="-287"/>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reprezentowanym przez:</w:t>
      </w:r>
    </w:p>
    <w:p w14:paraId="34DA71E9" w14:textId="77777777" w:rsidR="00BE1A0D" w:rsidRPr="00BE1A0D" w:rsidRDefault="00BE1A0D" w:rsidP="00BE1A0D">
      <w:pPr>
        <w:suppressAutoHyphens/>
        <w:autoSpaceDN w:val="0"/>
        <w:spacing w:after="0" w:line="240" w:lineRule="auto"/>
        <w:ind w:right="-287"/>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w:t>
      </w:r>
    </w:p>
    <w:p w14:paraId="3B50BF6D"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zwanym w dalszej części umowy </w:t>
      </w:r>
      <w:r w:rsidRPr="00BE1A0D">
        <w:rPr>
          <w:rFonts w:ascii="Times New Roman" w:eastAsia="Times New Roman" w:hAnsi="Times New Roman" w:cs="Times New Roman"/>
          <w:b/>
          <w:lang w:eastAsia="ar-SA"/>
        </w:rPr>
        <w:t>„Podmiotem przetwarzającym”</w:t>
      </w:r>
    </w:p>
    <w:p w14:paraId="23CC92E3"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zwane dalej łącznie </w:t>
      </w:r>
      <w:r w:rsidRPr="00BE1A0D">
        <w:rPr>
          <w:rFonts w:ascii="Times New Roman" w:eastAsia="Times New Roman" w:hAnsi="Times New Roman" w:cs="Times New Roman"/>
          <w:b/>
          <w:lang w:eastAsia="ar-SA"/>
        </w:rPr>
        <w:t>„Stronami”</w:t>
      </w:r>
      <w:r w:rsidRPr="00BE1A0D">
        <w:rPr>
          <w:rFonts w:ascii="Times New Roman" w:eastAsia="Times New Roman" w:hAnsi="Times New Roman" w:cs="Times New Roman"/>
          <w:lang w:eastAsia="ar-SA"/>
        </w:rPr>
        <w:t xml:space="preserve">, a każda z osobna  </w:t>
      </w:r>
      <w:r w:rsidRPr="00BE1A0D">
        <w:rPr>
          <w:rFonts w:ascii="Times New Roman" w:eastAsia="Times New Roman" w:hAnsi="Times New Roman" w:cs="Times New Roman"/>
          <w:b/>
          <w:lang w:eastAsia="ar-SA"/>
        </w:rPr>
        <w:t>„Stroną”</w:t>
      </w:r>
    </w:p>
    <w:p w14:paraId="7A2BE395"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p>
    <w:p w14:paraId="00C6B229" w14:textId="77777777" w:rsidR="00BE1A0D" w:rsidRPr="00BE1A0D" w:rsidRDefault="00BE1A0D" w:rsidP="00BE1A0D">
      <w:pPr>
        <w:tabs>
          <w:tab w:val="left" w:pos="142"/>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§1</w:t>
      </w:r>
    </w:p>
    <w:p w14:paraId="61AD7914" w14:textId="77777777" w:rsidR="00BE1A0D" w:rsidRPr="00BE1A0D" w:rsidRDefault="00BE1A0D" w:rsidP="00BE1A0D">
      <w:pPr>
        <w:tabs>
          <w:tab w:val="left" w:pos="142"/>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Przedmiot umowy oraz zakres, cel i charakter przetwarzania danych osobowych</w:t>
      </w:r>
    </w:p>
    <w:p w14:paraId="570AD838"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związku z zawartą z ………….. umową na .................  z dnia ………… r. (zwanej dalej „umową podstawową”), na podstawie której Podmiot przetwarzający świadczy na rzecz Administratora danych usługi zdrowotne polegające na wykonywaniu kompleksowych całodobowych diagnostycznych badań laboratoryjnych oraz usługi polegające na organizacji i zapewnieniu funkcjonowania banku krwi dla PCR Sopot, Administrator danych powierza Podmiotowi przetwarzającemu, w trybie art. 28 ust. 3 rozporządzenia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w:t>
      </w:r>
      <w:r w:rsidRPr="00BE1A0D">
        <w:rPr>
          <w:rFonts w:ascii="Times New Roman" w:eastAsia="Times New Roman" w:hAnsi="Times New Roman" w:cs="Times New Roman"/>
          <w:b/>
          <w:lang w:eastAsia="ar-SA"/>
        </w:rPr>
        <w:t>Rozporządzeniem</w:t>
      </w:r>
      <w:r w:rsidRPr="00BE1A0D">
        <w:rPr>
          <w:rFonts w:ascii="Times New Roman" w:eastAsia="Times New Roman" w:hAnsi="Times New Roman" w:cs="Times New Roman"/>
          <w:lang w:eastAsia="ar-SA"/>
        </w:rPr>
        <w:t>”), czynności związane z przetwarzaniem danych osobowych wskazanych w ust. 5 i 6 niniejszego paragrafu do przetwarzania.</w:t>
      </w:r>
    </w:p>
    <w:p w14:paraId="5615CD7C"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przetwarzać powierzone mu dane osobowe zgodnie z niniejszą umową, Rozporządzeniem, ustawą z dnia 10 maja 2018 r. o ochronie danych osobowych (</w:t>
      </w:r>
      <w:proofErr w:type="spellStart"/>
      <w:r w:rsidRPr="00BE1A0D">
        <w:rPr>
          <w:rFonts w:ascii="Times New Roman" w:eastAsia="Times New Roman" w:hAnsi="Times New Roman" w:cs="Times New Roman"/>
          <w:lang w:eastAsia="ar-SA"/>
        </w:rPr>
        <w:t>t.j</w:t>
      </w:r>
      <w:proofErr w:type="spellEnd"/>
      <w:r w:rsidRPr="00BE1A0D">
        <w:rPr>
          <w:rFonts w:ascii="Times New Roman" w:eastAsia="Times New Roman" w:hAnsi="Times New Roman" w:cs="Times New Roman"/>
          <w:lang w:eastAsia="ar-SA"/>
        </w:rPr>
        <w:t xml:space="preserve">. Dz. U. z 2019r. poz. 1781) (zwanej w dalszej części </w:t>
      </w:r>
      <w:r w:rsidRPr="00BE1A0D">
        <w:rPr>
          <w:rFonts w:ascii="Times New Roman" w:eastAsia="Times New Roman" w:hAnsi="Times New Roman" w:cs="Times New Roman"/>
          <w:b/>
          <w:lang w:eastAsia="ar-SA"/>
        </w:rPr>
        <w:t>Ustawą</w:t>
      </w:r>
      <w:r w:rsidRPr="00BE1A0D">
        <w:rPr>
          <w:rFonts w:ascii="Times New Roman" w:eastAsia="Times New Roman" w:hAnsi="Times New Roman" w:cs="Times New Roman"/>
          <w:lang w:eastAsia="ar-SA"/>
        </w:rPr>
        <w:t>) oraz innymi przepisami prawa powszechnie obowiązującego, które chronią prawa osób, których dane dotyczą. Przetwarzanie danych przez Podmiot przetwarzający odbywać się będzie wyłącznie na udokumentowane polecenie Administratora danych.</w:t>
      </w:r>
    </w:p>
    <w:p w14:paraId="1D78F287"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Celem powierzenia przetwarzania danych osobowych jest realizacja Umowy podstawowej.</w:t>
      </w:r>
    </w:p>
    <w:p w14:paraId="43FCEEC6"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przetwarzać powierzone dane osobowe jedynie w celu i zakresie określonych odpowiednio w ust. 3 i 6 niniejszego paragrafu.</w:t>
      </w:r>
    </w:p>
    <w:p w14:paraId="5960F194"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do przetwarzania danych osobowych następujących kategorii osób, których dane dotyczą: pacjenci Administratora danych, …………… w systemach informatycznych i dokumentacji papierowej Administratora danych przekazanych w formie papierowej lub elektronicznej.</w:t>
      </w:r>
    </w:p>
    <w:p w14:paraId="772097D3"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Zakres powierzonych Podmiotowi przetwarzającemu do przetwarzania danych osobowych obejmuje: dane zwykłe oraz szczególne kategorie danych, w tym dane dotyczące zdrowia, tj.</w:t>
      </w:r>
    </w:p>
    <w:p w14:paraId="386D6A6C" w14:textId="77777777" w:rsidR="00BE1A0D" w:rsidRPr="00BE1A0D" w:rsidRDefault="00BE1A0D" w:rsidP="00BE1A0D">
      <w:pPr>
        <w:widowControl w:val="0"/>
        <w:numPr>
          <w:ilvl w:val="0"/>
          <w:numId w:val="76"/>
        </w:numPr>
        <w:suppressAutoHyphens/>
        <w:autoSpaceDN w:val="0"/>
        <w:spacing w:after="0" w:line="240" w:lineRule="auto"/>
        <w:ind w:left="426"/>
        <w:contextualSpacing/>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589872F2" w14:textId="77777777" w:rsidR="00BE1A0D" w:rsidRPr="00BE1A0D" w:rsidRDefault="00BE1A0D" w:rsidP="00BE1A0D">
      <w:pPr>
        <w:widowControl w:val="0"/>
        <w:numPr>
          <w:ilvl w:val="0"/>
          <w:numId w:val="74"/>
        </w:numPr>
        <w:suppressAutoHyphens/>
        <w:autoSpaceDN w:val="0"/>
        <w:spacing w:after="0" w:line="240" w:lineRule="auto"/>
        <w:ind w:left="426"/>
        <w:contextualSpacing/>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6B7E9337" w14:textId="77777777" w:rsidR="00BE1A0D" w:rsidRPr="00BE1A0D" w:rsidRDefault="00BE1A0D" w:rsidP="00BE1A0D">
      <w:pPr>
        <w:widowControl w:val="0"/>
        <w:numPr>
          <w:ilvl w:val="0"/>
          <w:numId w:val="74"/>
        </w:numPr>
        <w:suppressAutoHyphens/>
        <w:autoSpaceDN w:val="0"/>
        <w:spacing w:after="0" w:line="240" w:lineRule="auto"/>
        <w:ind w:left="426"/>
        <w:contextualSpacing/>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t>
      </w:r>
    </w:p>
    <w:p w14:paraId="71E294FF"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ma prawo wykonywać na powierzonych mu danych następujące operacje: zbieranie, utrwalanie, organizowanie, porządkowanie, utrwalanie, modyfikowanie, usuwanie oraz w uzasadnionych przypadkach udostępnianie danych osobowych. Przetwarzanie danych osobowych przez Podmiot przetwarzający odbywać się będzie w formie papierowej oraz w formie elektronicznej przy wykorzystaniu systemów informatycznych oraz poczty elektronicznej.</w:t>
      </w:r>
    </w:p>
    <w:p w14:paraId="1C7AE9C2" w14:textId="77777777" w:rsidR="00BE1A0D" w:rsidRPr="00BE1A0D" w:rsidRDefault="00BE1A0D" w:rsidP="00BE1A0D">
      <w:pPr>
        <w:widowControl w:val="0"/>
        <w:numPr>
          <w:ilvl w:val="0"/>
          <w:numId w:val="75"/>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Administrator danych powierza Podmiotowi przetwarzającemu do przetwarzania dane osobowe na podstawie niniejszej umowy na czas trwania Umowy podstawowej.</w:t>
      </w:r>
    </w:p>
    <w:p w14:paraId="32667957"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2049CB7C"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p>
    <w:p w14:paraId="4A101576"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p>
    <w:p w14:paraId="6614194B"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§2</w:t>
      </w:r>
    </w:p>
    <w:p w14:paraId="2C1B52C0" w14:textId="77777777" w:rsidR="00BE1A0D" w:rsidRPr="00BE1A0D" w:rsidRDefault="00BE1A0D" w:rsidP="00BE1A0D">
      <w:pPr>
        <w:tabs>
          <w:tab w:val="left" w:pos="284"/>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Obowiązki podmiotu przetwarzającego</w:t>
      </w:r>
    </w:p>
    <w:p w14:paraId="2F4256EF" w14:textId="77777777" w:rsidR="00BE1A0D" w:rsidRPr="00BE1A0D" w:rsidRDefault="00BE1A0D" w:rsidP="00BE1A0D">
      <w:pPr>
        <w:widowControl w:val="0"/>
        <w:numPr>
          <w:ilvl w:val="0"/>
          <w:numId w:val="7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F0DD7BB"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oświadcza, że stosuje wysoki poziom zabezpieczeń wymagany obowiązującymi przepisami dotyczącymi ochrony danych osobowych.</w:t>
      </w:r>
    </w:p>
    <w:p w14:paraId="7119F0A8"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dołożyć należytej staranności przy przetwarzaniu powierzonych danych osobowych.</w:t>
      </w:r>
    </w:p>
    <w:p w14:paraId="0B324110"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Podmiot przetwarzający zobowiązuje się do nadania upoważnień do przetwarzania danych osobowych wszystkim osobom, które będą przetwarzały powierzone dane w celu realizacji niniejszej umowy.  </w:t>
      </w:r>
    </w:p>
    <w:p w14:paraId="21F6C92C"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9065F8"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do prowadzenia ewidencji osób, które zostały przez niego upoważnione do przetwarzania danych osobowych.</w:t>
      </w:r>
    </w:p>
    <w:p w14:paraId="25A48B6D"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34858E25"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Podmiot przetwarzający dokona usunięcia danych osobowych po zakończeniu umowy podstawowej oraz upływie okresu przedawnienia roszczeń wynikających z tej umowy, chyba że obowiązek przetwarzania danych będzie wynikał z przepisów prawa.  </w:t>
      </w:r>
    </w:p>
    <w:p w14:paraId="02AAE81A"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w:t>
      </w:r>
    </w:p>
    <w:p w14:paraId="7196EBEF" w14:textId="77777777" w:rsidR="00BE1A0D" w:rsidRPr="00BE1A0D" w:rsidRDefault="00BE1A0D" w:rsidP="00BE1A0D">
      <w:pPr>
        <w:widowControl w:val="0"/>
        <w:numPr>
          <w:ilvl w:val="0"/>
          <w:numId w:val="67"/>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45E61C66"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§3</w:t>
      </w:r>
    </w:p>
    <w:p w14:paraId="27DC471A" w14:textId="77777777" w:rsidR="00BE1A0D" w:rsidRPr="00BE1A0D" w:rsidRDefault="00BE1A0D" w:rsidP="00BE1A0D">
      <w:pPr>
        <w:tabs>
          <w:tab w:val="left" w:pos="284"/>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Prawo kontroli</w:t>
      </w:r>
    </w:p>
    <w:p w14:paraId="48A08650" w14:textId="77777777" w:rsidR="00BE1A0D" w:rsidRPr="00BE1A0D" w:rsidRDefault="00BE1A0D" w:rsidP="00BE1A0D">
      <w:pPr>
        <w:widowControl w:val="0"/>
        <w:numPr>
          <w:ilvl w:val="0"/>
          <w:numId w:val="78"/>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Administrator danych zgodnie z art. 28 ust. 3 pkt h) Rozporządzenia ma prawo kontroli, czy środki zastosowane przez Podmiot przetwarzający przy przetwarzaniu i zabezpieczeniu powierzonych danych osobowych spełniają postanowienia niniejszej umowy.</w:t>
      </w:r>
    </w:p>
    <w:p w14:paraId="514D8B0B" w14:textId="77777777" w:rsidR="00BE1A0D" w:rsidRPr="00BE1A0D" w:rsidRDefault="00BE1A0D" w:rsidP="00BE1A0D">
      <w:pPr>
        <w:widowControl w:val="0"/>
        <w:numPr>
          <w:ilvl w:val="0"/>
          <w:numId w:val="78"/>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Administrator danych realizować będzie prawo kontroli w godzinach pracy Podmiotu przetwarzającego i z minimum trzydniowym jego uprzedzeniem.</w:t>
      </w:r>
    </w:p>
    <w:p w14:paraId="26DC18FD" w14:textId="77777777" w:rsidR="00BE1A0D" w:rsidRPr="00BE1A0D" w:rsidRDefault="00BE1A0D" w:rsidP="00BE1A0D">
      <w:pPr>
        <w:widowControl w:val="0"/>
        <w:numPr>
          <w:ilvl w:val="0"/>
          <w:numId w:val="78"/>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do usunięcia uchybień stwierdzonych podczas kontroli w terminie wskazanym przez Administratora danych nie dłuższym niż 14 dni.</w:t>
      </w:r>
    </w:p>
    <w:p w14:paraId="64B75C47" w14:textId="77777777" w:rsidR="00BE1A0D" w:rsidRPr="00BE1A0D" w:rsidRDefault="00BE1A0D" w:rsidP="00BE1A0D">
      <w:pPr>
        <w:widowControl w:val="0"/>
        <w:numPr>
          <w:ilvl w:val="0"/>
          <w:numId w:val="78"/>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udostępnia Administratorowi wszelkie informacje niezbędne do wykazania spełnienia obowiązków określonych w art. 28 Rozporządzenia.</w:t>
      </w:r>
    </w:p>
    <w:p w14:paraId="695BFCBD"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§4</w:t>
      </w:r>
    </w:p>
    <w:p w14:paraId="08FBBC8D" w14:textId="77777777" w:rsidR="00BE1A0D" w:rsidRPr="00BE1A0D" w:rsidRDefault="00BE1A0D" w:rsidP="00BE1A0D">
      <w:pPr>
        <w:tabs>
          <w:tab w:val="left" w:pos="284"/>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Dalsze powierzenie danych do przetwarzania</w:t>
      </w:r>
    </w:p>
    <w:p w14:paraId="3C7D1130" w14:textId="77777777" w:rsidR="00BE1A0D" w:rsidRPr="00BE1A0D" w:rsidRDefault="00BE1A0D" w:rsidP="00BE1A0D">
      <w:pPr>
        <w:widowControl w:val="0"/>
        <w:numPr>
          <w:ilvl w:val="0"/>
          <w:numId w:val="79"/>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może powierzyć dane osobowe objęte niniejszą umową do dalszego przetwarzania podwykonawcom jedynie w celu wykonania umowy po uzyskaniu uprzedniej pisemnej zgody Administratora danych.</w:t>
      </w:r>
    </w:p>
    <w:p w14:paraId="25093F79" w14:textId="77777777" w:rsidR="00BE1A0D" w:rsidRPr="00BE1A0D" w:rsidRDefault="00BE1A0D" w:rsidP="00BE1A0D">
      <w:pPr>
        <w:widowControl w:val="0"/>
        <w:numPr>
          <w:ilvl w:val="0"/>
          <w:numId w:val="79"/>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informuje Administratora danych o wszelkich zamierzonych zmianach dotyczących dodania lub zastąpienia innych podmiotów przetwarzających, dając tym samym możliwość wyrażenia sprzeciwu wobec takich zmian.</w:t>
      </w:r>
    </w:p>
    <w:p w14:paraId="6ED4C10C" w14:textId="77777777" w:rsidR="00BE1A0D" w:rsidRPr="00BE1A0D" w:rsidRDefault="00BE1A0D" w:rsidP="00BE1A0D">
      <w:pPr>
        <w:widowControl w:val="0"/>
        <w:numPr>
          <w:ilvl w:val="0"/>
          <w:numId w:val="79"/>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2FEDD1F" w14:textId="77777777" w:rsidR="00BE1A0D" w:rsidRPr="00BE1A0D" w:rsidRDefault="00BE1A0D" w:rsidP="00BE1A0D">
      <w:pPr>
        <w:widowControl w:val="0"/>
        <w:numPr>
          <w:ilvl w:val="0"/>
          <w:numId w:val="79"/>
        </w:num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Podwykonawca, o którym mowa w ust. 1 niniejszego paragrafu będzie spełniać te same gwarancje i obowiązki, jakie zostały nałożone na Podmiot przetwarzający w niniejszej umowie.</w:t>
      </w:r>
    </w:p>
    <w:p w14:paraId="6B9F7A28" w14:textId="77777777" w:rsidR="00CB7A5B" w:rsidRDefault="00CB7A5B" w:rsidP="00BE1A0D">
      <w:pPr>
        <w:suppressAutoHyphens/>
        <w:autoSpaceDN w:val="0"/>
        <w:spacing w:after="0" w:line="240" w:lineRule="auto"/>
        <w:ind w:right="-82"/>
        <w:jc w:val="center"/>
        <w:textAlignment w:val="baseline"/>
        <w:rPr>
          <w:rFonts w:ascii="Times New Roman" w:eastAsia="Times New Roman" w:hAnsi="Times New Roman" w:cs="Times New Roman"/>
          <w:b/>
          <w:lang w:eastAsia="ar-SA"/>
        </w:rPr>
      </w:pPr>
    </w:p>
    <w:p w14:paraId="013AE59B" w14:textId="77777777" w:rsidR="00CB7A5B" w:rsidRDefault="00CB7A5B" w:rsidP="00BE1A0D">
      <w:pPr>
        <w:suppressAutoHyphens/>
        <w:autoSpaceDN w:val="0"/>
        <w:spacing w:after="0" w:line="240" w:lineRule="auto"/>
        <w:ind w:right="-82"/>
        <w:jc w:val="center"/>
        <w:textAlignment w:val="baseline"/>
        <w:rPr>
          <w:rFonts w:ascii="Times New Roman" w:eastAsia="Times New Roman" w:hAnsi="Times New Roman" w:cs="Times New Roman"/>
          <w:b/>
          <w:lang w:eastAsia="ar-SA"/>
        </w:rPr>
      </w:pPr>
    </w:p>
    <w:p w14:paraId="3675E087" w14:textId="601E3096" w:rsidR="00BE1A0D" w:rsidRPr="00BE1A0D" w:rsidRDefault="00BE1A0D" w:rsidP="00BE1A0D">
      <w:pPr>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lastRenderedPageBreak/>
        <w:t>§5</w:t>
      </w:r>
    </w:p>
    <w:p w14:paraId="63337508" w14:textId="77777777" w:rsidR="00BE1A0D" w:rsidRPr="00BE1A0D" w:rsidRDefault="00BE1A0D" w:rsidP="00BE1A0D">
      <w:pPr>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Okres trwania umowy i usunięcie danych</w:t>
      </w:r>
    </w:p>
    <w:p w14:paraId="481D9384" w14:textId="77777777" w:rsidR="00BE1A0D" w:rsidRPr="00BE1A0D" w:rsidRDefault="00BE1A0D" w:rsidP="00BE1A0D">
      <w:pPr>
        <w:widowControl w:val="0"/>
        <w:numPr>
          <w:ilvl w:val="0"/>
          <w:numId w:val="80"/>
        </w:numPr>
        <w:suppressAutoHyphens/>
        <w:autoSpaceDN w:val="0"/>
        <w:spacing w:after="0" w:line="240" w:lineRule="auto"/>
        <w:ind w:left="284" w:right="-82" w:hanging="284"/>
        <w:jc w:val="both"/>
        <w:textAlignment w:val="baseline"/>
        <w:rPr>
          <w:rFonts w:ascii="Times New Roman" w:eastAsia="MinionPro-Regular" w:hAnsi="Times New Roman" w:cs="Times New Roman"/>
          <w:lang w:eastAsia="ar-SA"/>
        </w:rPr>
      </w:pPr>
      <w:r w:rsidRPr="00BE1A0D">
        <w:rPr>
          <w:rFonts w:ascii="Times New Roman" w:eastAsia="MinionPro-Regular" w:hAnsi="Times New Roman" w:cs="Times New Roman"/>
          <w:lang w:eastAsia="ar-SA"/>
        </w:rPr>
        <w:t>Umowa została zawarta na czas obowiązywania Umowy podstawowej, jednak na czas nie krótszy niż do momentu wygaśnięcia obowiązków przetwarzania danych wynikających z przepisów prawa, z zastrzeżeniem terminów usunięcia danych wskazanych poniżej.</w:t>
      </w:r>
    </w:p>
    <w:p w14:paraId="31B1001A" w14:textId="77777777" w:rsidR="00BE1A0D" w:rsidRPr="00BE1A0D" w:rsidRDefault="00BE1A0D" w:rsidP="00BE1A0D">
      <w:pPr>
        <w:widowControl w:val="0"/>
        <w:numPr>
          <w:ilvl w:val="0"/>
          <w:numId w:val="80"/>
        </w:numPr>
        <w:suppressAutoHyphens/>
        <w:autoSpaceDN w:val="0"/>
        <w:spacing w:after="0" w:line="240" w:lineRule="auto"/>
        <w:ind w:left="284" w:right="-82" w:hanging="284"/>
        <w:jc w:val="both"/>
        <w:textAlignment w:val="baseline"/>
        <w:rPr>
          <w:rFonts w:ascii="Times New Roman" w:eastAsia="MinionPro-Regular" w:hAnsi="Times New Roman" w:cs="Times New Roman"/>
          <w:lang w:eastAsia="ar-SA"/>
        </w:rPr>
      </w:pPr>
      <w:r w:rsidRPr="00BE1A0D">
        <w:rPr>
          <w:rFonts w:ascii="Times New Roman" w:eastAsia="Times New Roman" w:hAnsi="Times New Roman" w:cs="Times New Roman"/>
          <w:lang w:eastAsia="ar-SA"/>
        </w:rPr>
        <w:t>Z chwilą rozwiązania niniejszej umowy Podmiot przetwarzający nie ma prawa do dalszego przetwarzania powierzonych danych, chyba że prawo i obowiązek przetwarzania wynika z obowiązujących przepisów prawa i jest zobowiązany:</w:t>
      </w:r>
    </w:p>
    <w:p w14:paraId="6E5DB46B" w14:textId="77777777" w:rsidR="00BE1A0D" w:rsidRPr="00BE1A0D" w:rsidRDefault="00BE1A0D" w:rsidP="00BE1A0D">
      <w:pPr>
        <w:widowControl w:val="0"/>
        <w:numPr>
          <w:ilvl w:val="0"/>
          <w:numId w:val="81"/>
        </w:numPr>
        <w:tabs>
          <w:tab w:val="left" w:pos="284"/>
        </w:tabs>
        <w:suppressAutoHyphens/>
        <w:autoSpaceDN w:val="0"/>
        <w:spacing w:after="0" w:line="240" w:lineRule="auto"/>
        <w:ind w:left="284" w:right="-82"/>
        <w:jc w:val="both"/>
        <w:textAlignment w:val="baseline"/>
        <w:rPr>
          <w:rFonts w:ascii="Times New Roman" w:eastAsia="MinionPro-Regular" w:hAnsi="Times New Roman" w:cs="Times New Roman"/>
        </w:rPr>
      </w:pPr>
      <w:r w:rsidRPr="00BE1A0D">
        <w:rPr>
          <w:rFonts w:ascii="Times New Roman" w:eastAsia="MinionPro-Regular" w:hAnsi="Times New Roman" w:cs="Times New Roman"/>
        </w:rPr>
        <w:t>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1BDF57F2" w14:textId="77777777" w:rsidR="00BE1A0D" w:rsidRPr="00BE1A0D" w:rsidRDefault="00BE1A0D" w:rsidP="00BE1A0D">
      <w:pPr>
        <w:widowControl w:val="0"/>
        <w:numPr>
          <w:ilvl w:val="0"/>
          <w:numId w:val="81"/>
        </w:numPr>
        <w:tabs>
          <w:tab w:val="left" w:pos="284"/>
        </w:tabs>
        <w:suppressAutoHyphens/>
        <w:autoSpaceDN w:val="0"/>
        <w:spacing w:after="0" w:line="240" w:lineRule="auto"/>
        <w:ind w:left="284" w:right="-82"/>
        <w:jc w:val="both"/>
        <w:textAlignment w:val="baseline"/>
        <w:rPr>
          <w:rFonts w:ascii="Times New Roman" w:eastAsia="MinionPro-Regular" w:hAnsi="Times New Roman" w:cs="Times New Roman"/>
        </w:rPr>
      </w:pPr>
      <w:r w:rsidRPr="00BE1A0D">
        <w:rPr>
          <w:rFonts w:ascii="Times New Roman" w:eastAsia="MinionPro-Regular" w:hAnsi="Times New Roman" w:cs="Times New Roman"/>
        </w:rPr>
        <w:t>do usunięcia danych i poinformowania Administratora danych w formie pisemnej i elektronicznej o dacie i sposobie, w jaki usunięto dane,</w:t>
      </w:r>
    </w:p>
    <w:p w14:paraId="623DA81E" w14:textId="77777777" w:rsidR="00BE1A0D" w:rsidRPr="00BE1A0D" w:rsidRDefault="00BE1A0D" w:rsidP="00BE1A0D">
      <w:pPr>
        <w:widowControl w:val="0"/>
        <w:numPr>
          <w:ilvl w:val="0"/>
          <w:numId w:val="80"/>
        </w:numPr>
        <w:suppressAutoHyphens/>
        <w:autoSpaceDN w:val="0"/>
        <w:spacing w:after="0" w:line="240" w:lineRule="auto"/>
        <w:ind w:left="284" w:right="-82" w:hanging="284"/>
        <w:jc w:val="both"/>
        <w:textAlignment w:val="baseline"/>
        <w:rPr>
          <w:rFonts w:ascii="Times New Roman" w:eastAsia="MinionPro-Regular" w:hAnsi="Times New Roman" w:cs="Times New Roman"/>
          <w:lang w:eastAsia="ar-SA"/>
        </w:rPr>
      </w:pPr>
      <w:r w:rsidRPr="00BE1A0D">
        <w:rPr>
          <w:rFonts w:ascii="Times New Roman" w:eastAsia="MinionPro-Regular" w:hAnsi="Times New Roman" w:cs="Times New Roman"/>
          <w:lang w:eastAsia="ar-SA"/>
        </w:rPr>
        <w:t xml:space="preserve">Podmiot przetwarzający dokona usunięcia danych po upływie 180 dni od daty zakończenia, wygaśnięcia lub rozwiązania Umowy Podstawowej, chyba że Administrator danych poleci mu to uczynić wcześniej, z zastrzeżeniem ust. </w:t>
      </w:r>
    </w:p>
    <w:p w14:paraId="7267727E"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§6</w:t>
      </w:r>
    </w:p>
    <w:p w14:paraId="05A045B0" w14:textId="77777777" w:rsidR="00BE1A0D" w:rsidRPr="00BE1A0D" w:rsidRDefault="00BE1A0D" w:rsidP="00BE1A0D">
      <w:pPr>
        <w:tabs>
          <w:tab w:val="left" w:pos="284"/>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Zasady zachowania poufności</w:t>
      </w:r>
    </w:p>
    <w:p w14:paraId="709E126E" w14:textId="77777777" w:rsidR="00BE1A0D" w:rsidRPr="00BE1A0D" w:rsidRDefault="00BE1A0D" w:rsidP="00BE1A0D">
      <w:pPr>
        <w:widowControl w:val="0"/>
        <w:numPr>
          <w:ilvl w:val="0"/>
          <w:numId w:val="82"/>
        </w:numPr>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B35E737" w14:textId="77777777" w:rsidR="00BE1A0D" w:rsidRPr="00BE1A0D" w:rsidRDefault="00BE1A0D" w:rsidP="00BE1A0D">
      <w:pPr>
        <w:widowControl w:val="0"/>
        <w:numPr>
          <w:ilvl w:val="0"/>
          <w:numId w:val="82"/>
        </w:numPr>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niniejszej umowy i Umowy podstawowej, chyba że konieczność ujawnienia posiadanych informacji wynika z obowiązujących przepisów prawa lub niniejszej umowy.</w:t>
      </w:r>
    </w:p>
    <w:p w14:paraId="5DF4207D" w14:textId="77777777" w:rsidR="00BE1A0D" w:rsidRPr="00BE1A0D" w:rsidRDefault="00BE1A0D" w:rsidP="00BE1A0D">
      <w:pPr>
        <w:widowControl w:val="0"/>
        <w:numPr>
          <w:ilvl w:val="0"/>
          <w:numId w:val="82"/>
        </w:numPr>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 xml:space="preserve">Zobowiązanie do zachowania poufności trwa przez cały okres obowiązywania Umowy podstawowej oraz po upływie okresu przedawnienia roszczeń wynikających z tej umowy.  </w:t>
      </w:r>
    </w:p>
    <w:p w14:paraId="798F50D2" w14:textId="77777777" w:rsidR="00BE1A0D" w:rsidRPr="00BE1A0D" w:rsidRDefault="00BE1A0D" w:rsidP="00BE1A0D">
      <w:pPr>
        <w:tabs>
          <w:tab w:val="left" w:pos="284"/>
        </w:tabs>
        <w:suppressAutoHyphens/>
        <w:autoSpaceDN w:val="0"/>
        <w:spacing w:after="0" w:line="240" w:lineRule="auto"/>
        <w:ind w:right="-82"/>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§7</w:t>
      </w:r>
    </w:p>
    <w:p w14:paraId="0A1C7A55" w14:textId="77777777" w:rsidR="00BE1A0D" w:rsidRPr="00BE1A0D" w:rsidRDefault="00BE1A0D" w:rsidP="00BE1A0D">
      <w:pPr>
        <w:tabs>
          <w:tab w:val="left" w:pos="284"/>
        </w:tabs>
        <w:suppressAutoHyphens/>
        <w:autoSpaceDN w:val="0"/>
        <w:spacing w:after="0" w:line="240" w:lineRule="auto"/>
        <w:ind w:right="-79"/>
        <w:jc w:val="center"/>
        <w:textAlignment w:val="baseline"/>
        <w:rPr>
          <w:rFonts w:ascii="Times New Roman" w:eastAsia="Times New Roman" w:hAnsi="Times New Roman" w:cs="Times New Roman"/>
          <w:b/>
          <w:lang w:eastAsia="ar-SA"/>
        </w:rPr>
      </w:pPr>
      <w:r w:rsidRPr="00BE1A0D">
        <w:rPr>
          <w:rFonts w:ascii="Times New Roman" w:eastAsia="Times New Roman" w:hAnsi="Times New Roman" w:cs="Times New Roman"/>
          <w:b/>
          <w:lang w:eastAsia="ar-SA"/>
        </w:rPr>
        <w:t>Postanowienia końcowe</w:t>
      </w:r>
    </w:p>
    <w:p w14:paraId="018DD40B" w14:textId="77777777" w:rsidR="00BE1A0D" w:rsidRPr="00BE1A0D" w:rsidRDefault="00BE1A0D" w:rsidP="00BE1A0D">
      <w:pPr>
        <w:widowControl w:val="0"/>
        <w:numPr>
          <w:ilvl w:val="0"/>
          <w:numId w:val="83"/>
        </w:numPr>
        <w:tabs>
          <w:tab w:val="left" w:pos="284"/>
        </w:tabs>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Zmiany niniejszej umowy wymagają formy pisemnej pod rygorem nieważności.</w:t>
      </w:r>
    </w:p>
    <w:p w14:paraId="390C5036" w14:textId="77777777" w:rsidR="00BE1A0D" w:rsidRPr="00BE1A0D" w:rsidRDefault="00BE1A0D" w:rsidP="00BE1A0D">
      <w:pPr>
        <w:widowControl w:val="0"/>
        <w:numPr>
          <w:ilvl w:val="0"/>
          <w:numId w:val="83"/>
        </w:numPr>
        <w:tabs>
          <w:tab w:val="left" w:pos="284"/>
        </w:tabs>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W sprawach nieuregulowanych niniejszą umową zastosowanie będą miały przepisy Kodeksu cywilnego, Rozporządzenia i Ustawy.</w:t>
      </w:r>
    </w:p>
    <w:p w14:paraId="286DF386" w14:textId="77777777" w:rsidR="00BE1A0D" w:rsidRPr="00BE1A0D" w:rsidRDefault="00BE1A0D" w:rsidP="00BE1A0D">
      <w:pPr>
        <w:widowControl w:val="0"/>
        <w:numPr>
          <w:ilvl w:val="0"/>
          <w:numId w:val="73"/>
        </w:numPr>
        <w:tabs>
          <w:tab w:val="left" w:pos="284"/>
        </w:tabs>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D241AB2" w14:textId="77777777" w:rsidR="00BE1A0D" w:rsidRPr="00BE1A0D" w:rsidRDefault="00BE1A0D" w:rsidP="00BE1A0D">
      <w:pPr>
        <w:widowControl w:val="0"/>
        <w:numPr>
          <w:ilvl w:val="0"/>
          <w:numId w:val="73"/>
        </w:numPr>
        <w:tabs>
          <w:tab w:val="left" w:pos="284"/>
        </w:tabs>
        <w:suppressAutoHyphens/>
        <w:autoSpaceDN w:val="0"/>
        <w:spacing w:after="0" w:line="240" w:lineRule="auto"/>
        <w:ind w:left="284" w:right="-82" w:hanging="284"/>
        <w:jc w:val="both"/>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Umowa niniejsza została sporządzona w dwóch jednobrzmiących egzemplarzach po jednej dla każdej ze stron.</w:t>
      </w:r>
    </w:p>
    <w:p w14:paraId="0D20EF4A"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4388AE71"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6D99069B"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229F552E"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55939CB4" w14:textId="77777777" w:rsidR="00BE1A0D" w:rsidRPr="00BE1A0D" w:rsidRDefault="00BE1A0D" w:rsidP="00BE1A0D">
      <w:pPr>
        <w:tabs>
          <w:tab w:val="left" w:pos="284"/>
        </w:tabs>
        <w:suppressAutoHyphens/>
        <w:autoSpaceDN w:val="0"/>
        <w:spacing w:after="0" w:line="240" w:lineRule="auto"/>
        <w:ind w:right="-82"/>
        <w:jc w:val="both"/>
        <w:textAlignment w:val="baseline"/>
        <w:rPr>
          <w:rFonts w:ascii="Times New Roman" w:eastAsia="Times New Roman" w:hAnsi="Times New Roman" w:cs="Times New Roman"/>
          <w:lang w:eastAsia="ar-SA"/>
        </w:rPr>
      </w:pPr>
    </w:p>
    <w:p w14:paraId="1AEF7AD0" w14:textId="77777777" w:rsidR="00BE1A0D" w:rsidRPr="00BE1A0D" w:rsidRDefault="00BE1A0D" w:rsidP="00BE1A0D">
      <w:pPr>
        <w:tabs>
          <w:tab w:val="left" w:pos="142"/>
          <w:tab w:val="left" w:pos="5580"/>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_______________________________</w:t>
      </w:r>
      <w:r w:rsidRPr="00BE1A0D">
        <w:rPr>
          <w:rFonts w:ascii="Times New Roman" w:eastAsia="Times New Roman" w:hAnsi="Times New Roman" w:cs="Times New Roman"/>
          <w:lang w:eastAsia="ar-SA"/>
        </w:rPr>
        <w:tab/>
        <w:t>__________________________________</w:t>
      </w:r>
    </w:p>
    <w:p w14:paraId="704733BC" w14:textId="77777777" w:rsidR="00BE1A0D" w:rsidRPr="00BE1A0D" w:rsidRDefault="00BE1A0D" w:rsidP="00BE1A0D">
      <w:pPr>
        <w:tabs>
          <w:tab w:val="left" w:pos="142"/>
        </w:tabs>
        <w:suppressAutoHyphens/>
        <w:autoSpaceDN w:val="0"/>
        <w:spacing w:after="0" w:line="240" w:lineRule="auto"/>
        <w:ind w:right="-82"/>
        <w:textAlignment w:val="baseline"/>
        <w:rPr>
          <w:rFonts w:ascii="Times New Roman" w:eastAsia="Times New Roman" w:hAnsi="Times New Roman" w:cs="Times New Roman"/>
          <w:lang w:eastAsia="ar-SA"/>
        </w:rPr>
      </w:pP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t>Administrator danych</w:t>
      </w:r>
      <w:r w:rsidRPr="00BE1A0D">
        <w:rPr>
          <w:rFonts w:ascii="Times New Roman" w:eastAsia="Times New Roman" w:hAnsi="Times New Roman" w:cs="Times New Roman"/>
          <w:lang w:eastAsia="ar-SA"/>
        </w:rPr>
        <w:tab/>
        <w:t xml:space="preserve"> </w:t>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r>
      <w:r w:rsidRPr="00BE1A0D">
        <w:rPr>
          <w:rFonts w:ascii="Times New Roman" w:eastAsia="Times New Roman" w:hAnsi="Times New Roman" w:cs="Times New Roman"/>
          <w:lang w:eastAsia="ar-SA"/>
        </w:rPr>
        <w:tab/>
        <w:t>Podmiot przetwarzający</w:t>
      </w:r>
    </w:p>
    <w:p w14:paraId="769899A5" w14:textId="77777777" w:rsidR="00BE1A0D" w:rsidRPr="00BE1A0D" w:rsidRDefault="00BE1A0D" w:rsidP="00BE1A0D">
      <w:pPr>
        <w:suppressAutoHyphens/>
        <w:spacing w:after="0" w:line="100" w:lineRule="atLeast"/>
        <w:rPr>
          <w:rFonts w:ascii="Times New Roman" w:eastAsia="Times New Roman" w:hAnsi="Times New Roman" w:cs="Times New Roman"/>
          <w:lang w:eastAsia="ar-SA"/>
        </w:rPr>
      </w:pPr>
    </w:p>
    <w:p w14:paraId="7F6A7A39" w14:textId="77777777" w:rsidR="0068639E" w:rsidRDefault="0068639E"/>
    <w:sectPr w:rsidR="0068639E" w:rsidSect="00F030D1">
      <w:pgSz w:w="11906" w:h="16838"/>
      <w:pgMar w:top="708" w:right="851" w:bottom="765" w:left="993" w:header="708" w:footer="40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Pro-Regular">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1">
    <w:altName w:val="Cambria"/>
    <w:charset w:val="00"/>
    <w:family w:val="roman"/>
    <w:pitch w:val="variable"/>
  </w:font>
  <w:font w:name="Czcionka tekstu podstawowego">
    <w:altName w:val="Cambr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53F0" w14:textId="77777777" w:rsidR="00FB357A" w:rsidRDefault="00CB7A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5ACC" w14:textId="77777777" w:rsidR="00FB357A" w:rsidRDefault="00CB7A5B">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rPr>
    </w:lvl>
    <w:lvl w:ilvl="2">
      <w:start w:val="1"/>
      <w:numFmt w:val="none"/>
      <w:suff w:val="nothing"/>
      <w:lvlText w:val=""/>
      <w:lvlJc w:val="left"/>
      <w:pPr>
        <w:tabs>
          <w:tab w:val="num" w:pos="0"/>
        </w:tabs>
        <w:ind w:left="720" w:hanging="720"/>
      </w:pPr>
      <w:rPr>
        <w:b/>
        <w:sz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1"/>
    <w:multiLevelType w:val="multilevel"/>
    <w:tmpl w:val="316AFAA6"/>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Num26"/>
    <w:lvl w:ilvl="0">
      <w:start w:val="1"/>
      <w:numFmt w:val="decimal"/>
      <w:lvlText w:val="%1."/>
      <w:lvlJc w:val="left"/>
      <w:pPr>
        <w:tabs>
          <w:tab w:val="num" w:pos="0"/>
        </w:tabs>
        <w:ind w:left="0" w:firstLine="0"/>
      </w:pPr>
      <w:rPr>
        <w:color w:val="000000"/>
      </w:rPr>
    </w:lvl>
    <w:lvl w:ilvl="1">
      <w:start w:val="1"/>
      <w:numFmt w:val="lowerLetter"/>
      <w:lvlText w:val="%2)"/>
      <w:lvlJc w:val="left"/>
      <w:pPr>
        <w:tabs>
          <w:tab w:val="num" w:pos="0"/>
        </w:tabs>
        <w:ind w:left="360"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A"/>
    <w:multiLevelType w:val="multilevel"/>
    <w:tmpl w:val="0000001A"/>
    <w:name w:val="WWNum2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C"/>
    <w:multiLevelType w:val="multilevel"/>
    <w:tmpl w:val="642A1972"/>
    <w:name w:val="WWNum29"/>
    <w:lvl w:ilvl="0">
      <w:start w:val="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D"/>
    <w:multiLevelType w:val="multilevel"/>
    <w:tmpl w:val="0000001D"/>
    <w:name w:val="WWNum30"/>
    <w:lvl w:ilvl="0">
      <w:start w:val="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9"/>
    <w:multiLevelType w:val="multilevel"/>
    <w:tmpl w:val="00000029"/>
    <w:name w:val="WWNum4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rPr>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502" w:hanging="360"/>
      </w:pPr>
      <w:rPr>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2A"/>
    <w:multiLevelType w:val="multilevel"/>
    <w:tmpl w:val="ED4C08CC"/>
    <w:lvl w:ilvl="0">
      <w:start w:val="1"/>
      <w:numFmt w:val="decimal"/>
      <w:lvlText w:val="%1."/>
      <w:lvlJc w:val="left"/>
      <w:pPr>
        <w:tabs>
          <w:tab w:val="num" w:pos="0"/>
        </w:tabs>
        <w:ind w:left="0" w:firstLine="0"/>
      </w:pPr>
      <w:rPr>
        <w:rFonts w:ascii="Times New Roman" w:hAnsi="Times New Roman"/>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9" w15:restartNumberingAfterBreak="0">
    <w:nsid w:val="0000002C"/>
    <w:multiLevelType w:val="multilevel"/>
    <w:tmpl w:val="24D8CF0A"/>
    <w:lvl w:ilvl="0">
      <w:start w:val="1"/>
      <w:numFmt w:val="decimal"/>
      <w:lvlText w:val="%1)"/>
      <w:lvlJc w:val="left"/>
      <w:pPr>
        <w:tabs>
          <w:tab w:val="num" w:pos="0"/>
        </w:tabs>
        <w:ind w:left="360" w:hanging="360"/>
      </w:pPr>
    </w:lvl>
    <w:lvl w:ilvl="1">
      <w:start w:val="1"/>
      <w:numFmt w:val="lowerLetter"/>
      <w:lvlText w:val="%2)"/>
      <w:lvlJc w:val="left"/>
      <w:pPr>
        <w:tabs>
          <w:tab w:val="num" w:pos="0"/>
        </w:tabs>
        <w:ind w:left="540" w:hanging="360"/>
      </w:pPr>
      <w:rPr>
        <w:sz w:val="22"/>
        <w:szCs w:val="22"/>
      </w:rPr>
    </w:lvl>
    <w:lvl w:ilvl="2">
      <w:start w:val="1"/>
      <w:numFmt w:val="lowerRoman"/>
      <w:lvlText w:val="%3)"/>
      <w:lvlJc w:val="left"/>
      <w:pPr>
        <w:tabs>
          <w:tab w:val="num" w:pos="0"/>
        </w:tabs>
        <w:ind w:left="90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rFonts w:ascii="Times New Roman" w:eastAsia="Times New Roman" w:hAnsi="Times New Roman" w:cs="Times New Roman"/>
      </w:rPr>
    </w:lvl>
    <w:lvl w:ilvl="5">
      <w:start w:val="1"/>
      <w:numFmt w:val="lowerRoman"/>
      <w:lvlText w:val="(%6)"/>
      <w:lvlJc w:val="left"/>
      <w:pPr>
        <w:tabs>
          <w:tab w:val="num" w:pos="0"/>
        </w:tabs>
        <w:ind w:left="1980" w:hanging="36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3060" w:hanging="360"/>
      </w:pPr>
    </w:lvl>
  </w:abstractNum>
  <w:abstractNum w:abstractNumId="10" w15:restartNumberingAfterBreak="0">
    <w:nsid w:val="00000032"/>
    <w:multiLevelType w:val="multilevel"/>
    <w:tmpl w:val="00000032"/>
    <w:styleLink w:val="WWNum171"/>
    <w:lvl w:ilvl="0">
      <w:start w:val="1"/>
      <w:numFmt w:val="decimal"/>
      <w:lvlText w:val="%1."/>
      <w:lvlJc w:val="left"/>
      <w:pPr>
        <w:tabs>
          <w:tab w:val="num" w:pos="0"/>
        </w:tabs>
        <w:ind w:left="0" w:firstLine="0"/>
      </w:pPr>
      <w:rPr>
        <w:rFonts w:ascii="Times New Roman" w:hAnsi="Times New Roman" w:cs="Times New Roman"/>
        <w:b w:val="0"/>
        <w:color w:val="000000"/>
        <w:sz w:val="22"/>
        <w:szCs w:val="22"/>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34"/>
    <w:multiLevelType w:val="multilevel"/>
    <w:tmpl w:val="BA68C76A"/>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540" w:hanging="360"/>
      </w:pPr>
    </w:lvl>
    <w:lvl w:ilvl="2">
      <w:start w:val="1"/>
      <w:numFmt w:val="lowerRoman"/>
      <w:lvlText w:val="%3)"/>
      <w:lvlJc w:val="left"/>
      <w:pPr>
        <w:tabs>
          <w:tab w:val="num" w:pos="0"/>
        </w:tabs>
        <w:ind w:left="90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rFonts w:ascii="Times New Roman" w:eastAsia="Times New Roman" w:hAnsi="Times New Roman" w:cs="Times New Roman"/>
      </w:rPr>
    </w:lvl>
    <w:lvl w:ilvl="5">
      <w:start w:val="1"/>
      <w:numFmt w:val="lowerRoman"/>
      <w:lvlText w:val="(%6)"/>
      <w:lvlJc w:val="left"/>
      <w:pPr>
        <w:tabs>
          <w:tab w:val="num" w:pos="0"/>
        </w:tabs>
        <w:ind w:left="1980" w:hanging="360"/>
      </w:pPr>
    </w:lvl>
    <w:lvl w:ilvl="6">
      <w:start w:val="1"/>
      <w:numFmt w:val="decimal"/>
      <w:lvlText w:val="%7."/>
      <w:lvlJc w:val="left"/>
      <w:pPr>
        <w:tabs>
          <w:tab w:val="num" w:pos="0"/>
        </w:tabs>
        <w:ind w:left="2340" w:hanging="360"/>
      </w:pPr>
      <w:rPr>
        <w:b w:val="0"/>
        <w:bCs w:val="0"/>
        <w:strike w:val="0"/>
        <w:color w:val="auto"/>
      </w:r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3060" w:hanging="360"/>
      </w:pPr>
    </w:lvl>
  </w:abstractNum>
  <w:abstractNum w:abstractNumId="12" w15:restartNumberingAfterBreak="0">
    <w:nsid w:val="00000035"/>
    <w:multiLevelType w:val="multilevel"/>
    <w:tmpl w:val="AB0C62D4"/>
    <w:lvl w:ilvl="0">
      <w:start w:val="1"/>
      <w:numFmt w:val="decimal"/>
      <w:lvlText w:val="%1."/>
      <w:lvlJc w:val="left"/>
      <w:pPr>
        <w:tabs>
          <w:tab w:val="num" w:pos="0"/>
        </w:tabs>
        <w:ind w:left="417" w:hanging="360"/>
      </w:pPr>
      <w:rPr>
        <w:b w:val="0"/>
        <w:bCs/>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3" w15:restartNumberingAfterBreak="0">
    <w:nsid w:val="00000036"/>
    <w:multiLevelType w:val="multilevel"/>
    <w:tmpl w:val="18803B78"/>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37"/>
    <w:multiLevelType w:val="multilevel"/>
    <w:tmpl w:val="C0E8F684"/>
    <w:lvl w:ilvl="0">
      <w:start w:val="1"/>
      <w:numFmt w:val="decimal"/>
      <w:lvlText w:val="%1."/>
      <w:lvlJc w:val="left"/>
      <w:pPr>
        <w:tabs>
          <w:tab w:val="num" w:pos="0"/>
        </w:tabs>
        <w:ind w:left="720" w:hanging="360"/>
      </w:pPr>
      <w:rPr>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8"/>
    <w:multiLevelType w:val="multilevel"/>
    <w:tmpl w:val="900C92F6"/>
    <w:lvl w:ilvl="0">
      <w:start w:val="1"/>
      <w:numFmt w:val="decimal"/>
      <w:lvlText w:val="%1."/>
      <w:lvlJc w:val="left"/>
      <w:pPr>
        <w:tabs>
          <w:tab w:val="num" w:pos="0"/>
        </w:tabs>
        <w:ind w:left="0" w:firstLine="0"/>
      </w:pPr>
      <w:rPr>
        <w:rFonts w:ascii="Times New Roman" w:hAnsi="Times New Roman" w:cs="Times New Roman"/>
        <w:b w:val="0"/>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3A"/>
    <w:multiLevelType w:val="multilevel"/>
    <w:tmpl w:val="0000003A"/>
    <w:lvl w:ilvl="0">
      <w:start w:val="1"/>
      <w:numFmt w:val="lowerLetter"/>
      <w:lvlText w:val="%1)"/>
      <w:lvlJc w:val="left"/>
      <w:pPr>
        <w:tabs>
          <w:tab w:val="num" w:pos="0"/>
        </w:tabs>
        <w:ind w:left="60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3B"/>
    <w:multiLevelType w:val="multilevel"/>
    <w:tmpl w:val="DD14CF32"/>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3C"/>
    <w:multiLevelType w:val="multilevel"/>
    <w:tmpl w:val="68A4BD60"/>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3D"/>
    <w:multiLevelType w:val="multilevel"/>
    <w:tmpl w:val="8F10D6C4"/>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3E"/>
    <w:multiLevelType w:val="multilevel"/>
    <w:tmpl w:val="D70A3432"/>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3F"/>
    <w:multiLevelType w:val="multilevel"/>
    <w:tmpl w:val="344CAF72"/>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40"/>
    <w:multiLevelType w:val="multilevel"/>
    <w:tmpl w:val="697052B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41"/>
    <w:multiLevelType w:val="multilevel"/>
    <w:tmpl w:val="35E8608C"/>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1AB1D74"/>
    <w:multiLevelType w:val="multilevel"/>
    <w:tmpl w:val="66E60AC0"/>
    <w:styleLink w:val="WWNum9"/>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28D7E01"/>
    <w:multiLevelType w:val="multilevel"/>
    <w:tmpl w:val="7D8CDD44"/>
    <w:styleLink w:val="WWNum42"/>
    <w:lvl w:ilvl="0">
      <w:start w:val="1"/>
      <w:numFmt w:val="lowerLetter"/>
      <w:lvlText w:val="%1)"/>
      <w:lvlJc w:val="left"/>
      <w:pPr>
        <w:ind w:left="360" w:hanging="360"/>
      </w:pPr>
    </w:lvl>
    <w:lvl w:ilvl="1">
      <w:start w:val="1"/>
      <w:numFmt w:val="lowerLetter"/>
      <w:lvlText w:val="%2)"/>
      <w:lvlJc w:val="left"/>
      <w:pPr>
        <w:ind w:left="360" w:hanging="360"/>
      </w:pPr>
      <w:rPr>
        <w:sz w:val="22"/>
        <w:szCs w:val="22"/>
      </w:rPr>
    </w:lvl>
    <w:lvl w:ilvl="2">
      <w:start w:val="1"/>
      <w:numFmt w:val="lowerRoman"/>
      <w:lvlText w:val="%3."/>
      <w:lvlJc w:val="right"/>
      <w:pPr>
        <w:ind w:left="1800" w:hanging="180"/>
      </w:pPr>
    </w:lvl>
    <w:lvl w:ilvl="3">
      <w:start w:val="1"/>
      <w:numFmt w:val="decimal"/>
      <w:lvlText w:val="%4."/>
      <w:lvlJc w:val="left"/>
      <w:pPr>
        <w:ind w:left="502" w:hanging="360"/>
      </w:pPr>
      <w:rPr>
        <w:sz w:val="22"/>
        <w:szCs w:val="22"/>
        <w:lang w:eastAsia="pl-P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59F6115"/>
    <w:multiLevelType w:val="multilevel"/>
    <w:tmpl w:val="7F2AEC20"/>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6F7ED1"/>
    <w:multiLevelType w:val="multilevel"/>
    <w:tmpl w:val="B99C44C4"/>
    <w:styleLink w:val="WWNum1"/>
    <w:lvl w:ilvl="0">
      <w:start w:val="1"/>
      <w:numFmt w:val="none"/>
      <w:lvlText w:val="%1"/>
      <w:lvlJc w:val="left"/>
      <w:pPr>
        <w:ind w:left="432" w:hanging="432"/>
      </w:pPr>
    </w:lvl>
    <w:lvl w:ilvl="1">
      <w:start w:val="1"/>
      <w:numFmt w:val="none"/>
      <w:lvlText w:val="%2"/>
      <w:lvlJc w:val="left"/>
      <w:pPr>
        <w:ind w:left="576" w:hanging="576"/>
      </w:pPr>
      <w:rPr>
        <w:sz w:val="22"/>
      </w:rPr>
    </w:lvl>
    <w:lvl w:ilvl="2">
      <w:start w:val="1"/>
      <w:numFmt w:val="none"/>
      <w:lvlText w:val="%3"/>
      <w:lvlJc w:val="left"/>
      <w:pPr>
        <w:ind w:left="720" w:hanging="720"/>
      </w:pPr>
      <w:rPr>
        <w:b/>
        <w:sz w:val="22"/>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09873D0A"/>
    <w:multiLevelType w:val="multilevel"/>
    <w:tmpl w:val="C3AC1554"/>
    <w:styleLink w:val="WWNum16"/>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rPr>
        <w:rFonts w:ascii="Times New Roman" w:eastAsia="Times New Roman" w:hAnsi="Times New Roman" w:cs="Times New Roman"/>
      </w:r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30" w15:restartNumberingAfterBreak="0">
    <w:nsid w:val="09E66D08"/>
    <w:multiLevelType w:val="multilevel"/>
    <w:tmpl w:val="3626BA5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C0E3444"/>
    <w:multiLevelType w:val="multilevel"/>
    <w:tmpl w:val="9A18F5B0"/>
    <w:styleLink w:val="WWNum4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CCA5A1C"/>
    <w:multiLevelType w:val="multilevel"/>
    <w:tmpl w:val="54E44742"/>
    <w:styleLink w:val="WWNum3"/>
    <w:lvl w:ilvl="0">
      <w:start w:val="1"/>
      <w:numFmt w:val="lowerLetter"/>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DA81822"/>
    <w:multiLevelType w:val="multilevel"/>
    <w:tmpl w:val="036CAD1A"/>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971150"/>
    <w:multiLevelType w:val="multilevel"/>
    <w:tmpl w:val="C032B684"/>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611367A"/>
    <w:multiLevelType w:val="multilevel"/>
    <w:tmpl w:val="57BADD38"/>
    <w:styleLink w:val="WWNum371"/>
    <w:lvl w:ilvl="0">
      <w:start w:val="1"/>
      <w:numFmt w:val="decimal"/>
      <w:lvlText w:val="%1."/>
      <w:lvlJc w:val="left"/>
      <w:pPr>
        <w:ind w:left="720" w:hanging="360"/>
      </w:pPr>
      <w:rPr>
        <w:rFonts w:eastAsia="MinionPro-Regula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6C3611B"/>
    <w:multiLevelType w:val="hybridMultilevel"/>
    <w:tmpl w:val="9F1C64F6"/>
    <w:lvl w:ilvl="0" w:tplc="67AA800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8B74C7A"/>
    <w:multiLevelType w:val="multilevel"/>
    <w:tmpl w:val="5418B24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A457396"/>
    <w:multiLevelType w:val="multilevel"/>
    <w:tmpl w:val="47D8A93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916AB3"/>
    <w:multiLevelType w:val="multilevel"/>
    <w:tmpl w:val="6750E03C"/>
    <w:styleLink w:val="WWNum15"/>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5935E7"/>
    <w:multiLevelType w:val="multilevel"/>
    <w:tmpl w:val="31C819C8"/>
    <w:styleLink w:val="WWNum41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0B5098"/>
    <w:multiLevelType w:val="multilevel"/>
    <w:tmpl w:val="238E54DE"/>
    <w:styleLink w:val="WWNum3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59099A"/>
    <w:multiLevelType w:val="multilevel"/>
    <w:tmpl w:val="37287094"/>
    <w:styleLink w:val="WWNum3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55432EB"/>
    <w:multiLevelType w:val="multilevel"/>
    <w:tmpl w:val="37F4126E"/>
    <w:styleLink w:val="WWNum3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601F1B"/>
    <w:multiLevelType w:val="multilevel"/>
    <w:tmpl w:val="27A8CB60"/>
    <w:styleLink w:val="WWNum18"/>
    <w:lvl w:ilvl="0">
      <w:start w:val="1"/>
      <w:numFmt w:val="decimal"/>
      <w:lvlText w:val="%1)"/>
      <w:lvlJc w:val="left"/>
      <w:pPr>
        <w:ind w:left="360" w:hanging="360"/>
      </w:pPr>
      <w:rPr>
        <w:b w:val="0"/>
        <w:i w:val="0"/>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rPr>
        <w:rFonts w:ascii="Times New Roman" w:eastAsia="Times New Roman" w:hAnsi="Times New Roman" w:cs="Times New Roman"/>
      </w:r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45" w15:restartNumberingAfterBreak="0">
    <w:nsid w:val="25FE3B02"/>
    <w:multiLevelType w:val="multilevel"/>
    <w:tmpl w:val="1940253E"/>
    <w:styleLink w:val="WWNum3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991FD5"/>
    <w:multiLevelType w:val="multilevel"/>
    <w:tmpl w:val="AE883856"/>
    <w:styleLink w:val="WWNum25"/>
    <w:lvl w:ilvl="0">
      <w:start w:val="1"/>
      <w:numFmt w:val="decimal"/>
      <w:lvlText w:val="%1."/>
      <w:lvlJc w:val="left"/>
      <w:rPr>
        <w:rFonts w:ascii="Times New Roman" w:hAnsi="Times New Roman" w:cs="Times New Roman"/>
        <w:b w:val="0"/>
        <w:color w:val="000000"/>
        <w:sz w:val="22"/>
        <w:szCs w:val="22"/>
      </w:r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30EA488D"/>
    <w:multiLevelType w:val="multilevel"/>
    <w:tmpl w:val="1778D976"/>
    <w:styleLink w:val="WWNum4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DE6023"/>
    <w:multiLevelType w:val="multilevel"/>
    <w:tmpl w:val="B538935A"/>
    <w:styleLink w:val="WWNum29"/>
    <w:lvl w:ilvl="0">
      <w:start w:val="4"/>
      <w:numFmt w:val="decimal"/>
      <w:lvlText w:val="%1."/>
      <w:lvlJc w:val="left"/>
      <w:pPr>
        <w:ind w:left="720" w:hanging="360"/>
      </w:pPr>
      <w:rPr>
        <w:b/>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26C247F"/>
    <w:multiLevelType w:val="hybridMultilevel"/>
    <w:tmpl w:val="EDC2AA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F5AD4"/>
    <w:multiLevelType w:val="multilevel"/>
    <w:tmpl w:val="A6C2F394"/>
    <w:styleLink w:val="WWNum31"/>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1" w15:restartNumberingAfterBreak="0">
    <w:nsid w:val="3724111A"/>
    <w:multiLevelType w:val="multilevel"/>
    <w:tmpl w:val="79901B9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7E50F9F"/>
    <w:multiLevelType w:val="multilevel"/>
    <w:tmpl w:val="DB6444F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097D6E"/>
    <w:multiLevelType w:val="multilevel"/>
    <w:tmpl w:val="4C9AFD3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E406974"/>
    <w:multiLevelType w:val="multilevel"/>
    <w:tmpl w:val="8932BBAE"/>
    <w:styleLink w:val="WWNum7"/>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F347DC2"/>
    <w:multiLevelType w:val="multilevel"/>
    <w:tmpl w:val="B2D4121E"/>
    <w:styleLink w:val="WWNum30"/>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5B6205"/>
    <w:multiLevelType w:val="multilevel"/>
    <w:tmpl w:val="616A8C9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EF0F71"/>
    <w:multiLevelType w:val="multilevel"/>
    <w:tmpl w:val="47062F14"/>
    <w:styleLink w:val="WWNum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94E6923"/>
    <w:multiLevelType w:val="multilevel"/>
    <w:tmpl w:val="892E3184"/>
    <w:styleLink w:val="WWNum8"/>
    <w:lvl w:ilvl="0">
      <w:start w:val="1"/>
      <w:numFmt w:val="decimal"/>
      <w:lvlText w:val="%1."/>
      <w:lvlJc w:val="left"/>
      <w:rPr>
        <w:rFonts w:ascii="Times New Roman" w:hAnsi="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A5D2713"/>
    <w:multiLevelType w:val="multilevel"/>
    <w:tmpl w:val="91EA2C68"/>
    <w:styleLink w:val="WWNum13"/>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E976B1"/>
    <w:multiLevelType w:val="multilevel"/>
    <w:tmpl w:val="7116E75C"/>
    <w:styleLink w:val="WWNum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D046617"/>
    <w:multiLevelType w:val="multilevel"/>
    <w:tmpl w:val="B7363870"/>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00A5C9B"/>
    <w:multiLevelType w:val="multilevel"/>
    <w:tmpl w:val="D62AA070"/>
    <w:styleLink w:val="WWNum26"/>
    <w:lvl w:ilvl="0">
      <w:start w:val="1"/>
      <w:numFmt w:val="decimal"/>
      <w:lvlText w:val="%1."/>
      <w:lvlJc w:val="left"/>
      <w:rPr>
        <w:color w:val="000000"/>
      </w:rPr>
    </w:lvl>
    <w:lvl w:ilvl="1">
      <w:start w:val="1"/>
      <w:numFmt w:val="lowerLetter"/>
      <w:lvlText w:val="%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20C5149"/>
    <w:multiLevelType w:val="multilevel"/>
    <w:tmpl w:val="2B9C699C"/>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DE22B7"/>
    <w:multiLevelType w:val="multilevel"/>
    <w:tmpl w:val="0E10E88C"/>
    <w:styleLink w:val="WWNum33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526197"/>
    <w:multiLevelType w:val="multilevel"/>
    <w:tmpl w:val="5DFAB5E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561209F"/>
    <w:multiLevelType w:val="multilevel"/>
    <w:tmpl w:val="6DA83774"/>
    <w:styleLink w:val="WWNum2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8A44416"/>
    <w:multiLevelType w:val="multilevel"/>
    <w:tmpl w:val="A8986986"/>
    <w:styleLink w:val="WWNum33"/>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A1B1101"/>
    <w:multiLevelType w:val="multilevel"/>
    <w:tmpl w:val="F3C445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C9058BD"/>
    <w:multiLevelType w:val="multilevel"/>
    <w:tmpl w:val="16340610"/>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EBA5E9D"/>
    <w:multiLevelType w:val="multilevel"/>
    <w:tmpl w:val="0EF08D5A"/>
    <w:styleLink w:val="WWNum24"/>
    <w:lvl w:ilvl="0">
      <w:start w:val="1"/>
      <w:numFmt w:val="decimal"/>
      <w:lvlText w:val="%1."/>
      <w:lvlJc w:val="left"/>
      <w:rPr>
        <w:rFonts w:ascii="Times New Roman" w:hAnsi="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EFF37B1"/>
    <w:multiLevelType w:val="multilevel"/>
    <w:tmpl w:val="95AA3788"/>
    <w:styleLink w:val="WWNum2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0F2617A"/>
    <w:multiLevelType w:val="multilevel"/>
    <w:tmpl w:val="9EAA55A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2372921"/>
    <w:multiLevelType w:val="multilevel"/>
    <w:tmpl w:val="FFA2845C"/>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4321A0B"/>
    <w:multiLevelType w:val="multilevel"/>
    <w:tmpl w:val="8D46494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9091E2F"/>
    <w:multiLevelType w:val="multilevel"/>
    <w:tmpl w:val="33828D1E"/>
    <w:styleLink w:val="WWNum3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8A50B4"/>
    <w:multiLevelType w:val="multilevel"/>
    <w:tmpl w:val="AA0C159E"/>
    <w:styleLink w:val="WWNum37"/>
    <w:lvl w:ilvl="0">
      <w:start w:val="1"/>
      <w:numFmt w:val="decimal"/>
      <w:lvlText w:val="%1."/>
      <w:lvlJc w:val="left"/>
      <w:pPr>
        <w:ind w:left="720" w:hanging="360"/>
      </w:pPr>
      <w:rPr>
        <w:rFonts w:eastAsia="MinionPro-Regula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F8271DD"/>
    <w:multiLevelType w:val="multilevel"/>
    <w:tmpl w:val="FD486AA2"/>
    <w:styleLink w:val="WWNum14"/>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6"/>
  </w:num>
  <w:num w:numId="24">
    <w:abstractNumId w:val="49"/>
  </w:num>
  <w:num w:numId="25">
    <w:abstractNumId w:val="28"/>
  </w:num>
  <w:num w:numId="26">
    <w:abstractNumId w:val="63"/>
  </w:num>
  <w:num w:numId="27">
    <w:abstractNumId w:val="32"/>
  </w:num>
  <w:num w:numId="28">
    <w:abstractNumId w:val="34"/>
  </w:num>
  <w:num w:numId="29">
    <w:abstractNumId w:val="51"/>
  </w:num>
  <w:num w:numId="30">
    <w:abstractNumId w:val="61"/>
  </w:num>
  <w:num w:numId="31">
    <w:abstractNumId w:val="54"/>
  </w:num>
  <w:num w:numId="32">
    <w:abstractNumId w:val="58"/>
  </w:num>
  <w:num w:numId="33">
    <w:abstractNumId w:val="25"/>
  </w:num>
  <w:num w:numId="34">
    <w:abstractNumId w:val="65"/>
  </w:num>
  <w:num w:numId="35">
    <w:abstractNumId w:val="53"/>
  </w:num>
  <w:num w:numId="36">
    <w:abstractNumId w:val="68"/>
  </w:num>
  <w:num w:numId="37">
    <w:abstractNumId w:val="59"/>
  </w:num>
  <w:num w:numId="38">
    <w:abstractNumId w:val="77"/>
  </w:num>
  <w:num w:numId="39">
    <w:abstractNumId w:val="39"/>
  </w:num>
  <w:num w:numId="40">
    <w:abstractNumId w:val="29"/>
  </w:num>
  <w:num w:numId="41">
    <w:abstractNumId w:val="44"/>
  </w:num>
  <w:num w:numId="42">
    <w:abstractNumId w:val="69"/>
  </w:num>
  <w:num w:numId="43">
    <w:abstractNumId w:val="27"/>
  </w:num>
  <w:num w:numId="44">
    <w:abstractNumId w:val="30"/>
  </w:num>
  <w:num w:numId="45">
    <w:abstractNumId w:val="66"/>
  </w:num>
  <w:num w:numId="46">
    <w:abstractNumId w:val="71"/>
  </w:num>
  <w:num w:numId="47">
    <w:abstractNumId w:val="70"/>
  </w:num>
  <w:num w:numId="48">
    <w:abstractNumId w:val="46"/>
  </w:num>
  <w:num w:numId="49">
    <w:abstractNumId w:val="62"/>
  </w:num>
  <w:num w:numId="50">
    <w:abstractNumId w:val="57"/>
  </w:num>
  <w:num w:numId="51">
    <w:abstractNumId w:val="60"/>
  </w:num>
  <w:num w:numId="52">
    <w:abstractNumId w:val="48"/>
  </w:num>
  <w:num w:numId="53">
    <w:abstractNumId w:val="55"/>
  </w:num>
  <w:num w:numId="54">
    <w:abstractNumId w:val="50"/>
  </w:num>
  <w:num w:numId="55">
    <w:abstractNumId w:val="37"/>
  </w:num>
  <w:num w:numId="56">
    <w:abstractNumId w:val="67"/>
  </w:num>
  <w:num w:numId="57">
    <w:abstractNumId w:val="72"/>
  </w:num>
  <w:num w:numId="58">
    <w:abstractNumId w:val="74"/>
  </w:num>
  <w:num w:numId="59">
    <w:abstractNumId w:val="38"/>
  </w:num>
  <w:num w:numId="60">
    <w:abstractNumId w:val="76"/>
  </w:num>
  <w:num w:numId="61">
    <w:abstractNumId w:val="73"/>
  </w:num>
  <w:num w:numId="62">
    <w:abstractNumId w:val="33"/>
  </w:num>
  <w:num w:numId="63">
    <w:abstractNumId w:val="52"/>
  </w:num>
  <w:num w:numId="64">
    <w:abstractNumId w:val="31"/>
  </w:num>
  <w:num w:numId="65">
    <w:abstractNumId w:val="26"/>
  </w:num>
  <w:num w:numId="66">
    <w:abstractNumId w:val="64"/>
  </w:num>
  <w:num w:numId="67">
    <w:abstractNumId w:val="75"/>
  </w:num>
  <w:num w:numId="68">
    <w:abstractNumId w:val="43"/>
  </w:num>
  <w:num w:numId="69">
    <w:abstractNumId w:val="45"/>
  </w:num>
  <w:num w:numId="70">
    <w:abstractNumId w:val="35"/>
  </w:num>
  <w:num w:numId="71">
    <w:abstractNumId w:val="41"/>
  </w:num>
  <w:num w:numId="72">
    <w:abstractNumId w:val="42"/>
  </w:num>
  <w:num w:numId="73">
    <w:abstractNumId w:val="47"/>
  </w:num>
  <w:num w:numId="74">
    <w:abstractNumId w:val="40"/>
  </w:num>
  <w:num w:numId="75">
    <w:abstractNumId w:val="64"/>
    <w:lvlOverride w:ilvl="0">
      <w:startOverride w:val="1"/>
    </w:lvlOverride>
  </w:num>
  <w:num w:numId="76">
    <w:abstractNumId w:val="40"/>
    <w:lvlOverride w:ilvl="0">
      <w:startOverride w:val="1"/>
    </w:lvlOverride>
  </w:num>
  <w:num w:numId="77">
    <w:abstractNumId w:val="75"/>
    <w:lvlOverride w:ilvl="0">
      <w:startOverride w:val="1"/>
    </w:lvlOverride>
  </w:num>
  <w:num w:numId="78">
    <w:abstractNumId w:val="43"/>
    <w:lvlOverride w:ilvl="0">
      <w:startOverride w:val="1"/>
    </w:lvlOverride>
  </w:num>
  <w:num w:numId="79">
    <w:abstractNumId w:val="45"/>
    <w:lvlOverride w:ilvl="0">
      <w:startOverride w:val="1"/>
    </w:lvlOverride>
  </w:num>
  <w:num w:numId="80">
    <w:abstractNumId w:val="35"/>
    <w:lvlOverride w:ilvl="0">
      <w:startOverride w:val="1"/>
    </w:lvlOverride>
  </w:num>
  <w:num w:numId="81">
    <w:abstractNumId w:val="41"/>
    <w:lvlOverride w:ilvl="0">
      <w:startOverride w:val="1"/>
    </w:lvlOverride>
  </w:num>
  <w:num w:numId="82">
    <w:abstractNumId w:val="42"/>
    <w:lvlOverride w:ilvl="0">
      <w:startOverride w:val="1"/>
    </w:lvlOverride>
  </w:num>
  <w:num w:numId="83">
    <w:abstractNumId w:val="47"/>
    <w:lvlOverride w:ilvl="0">
      <w:startOverride w:val="1"/>
    </w:lvlOverride>
  </w:num>
  <w:num w:numId="8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1B"/>
    <w:rsid w:val="0068639E"/>
    <w:rsid w:val="00BE1A0D"/>
    <w:rsid w:val="00CB7A5B"/>
    <w:rsid w:val="00DF5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C06A"/>
  <w15:chartTrackingRefBased/>
  <w15:docId w15:val="{F4E47DB3-3A6B-4AAC-8447-BAB9F99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E1A0D"/>
    <w:pPr>
      <w:keepNext/>
      <w:numPr>
        <w:numId w:val="1"/>
      </w:numPr>
      <w:suppressAutoHyphens/>
      <w:spacing w:after="0" w:line="100" w:lineRule="atLeast"/>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qFormat/>
    <w:rsid w:val="00BE1A0D"/>
    <w:pPr>
      <w:keepNext/>
      <w:numPr>
        <w:ilvl w:val="1"/>
        <w:numId w:val="1"/>
      </w:numPr>
      <w:suppressAutoHyphens/>
      <w:spacing w:after="0" w:line="100" w:lineRule="atLeast"/>
      <w:ind w:left="57"/>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qFormat/>
    <w:rsid w:val="00BE1A0D"/>
    <w:pPr>
      <w:keepNext/>
      <w:numPr>
        <w:ilvl w:val="2"/>
        <w:numId w:val="1"/>
      </w:numPr>
      <w:suppressAutoHyphens/>
      <w:spacing w:after="0" w:line="100" w:lineRule="atLeast"/>
      <w:outlineLvl w:val="2"/>
    </w:pPr>
    <w:rPr>
      <w:rFonts w:ascii="Times New Roman" w:eastAsia="Times New Roman" w:hAnsi="Times New Roman" w:cs="Times New Roman"/>
      <w:sz w:val="28"/>
      <w:szCs w:val="24"/>
      <w:lang w:eastAsia="ar-SA"/>
    </w:rPr>
  </w:style>
  <w:style w:type="paragraph" w:styleId="Nagwek4">
    <w:name w:val="heading 4"/>
    <w:basedOn w:val="Normalny"/>
    <w:next w:val="Normalny"/>
    <w:link w:val="Nagwek4Znak"/>
    <w:uiPriority w:val="9"/>
    <w:qFormat/>
    <w:rsid w:val="00BE1A0D"/>
    <w:pPr>
      <w:keepNext/>
      <w:numPr>
        <w:ilvl w:val="3"/>
        <w:numId w:val="1"/>
      </w:numPr>
      <w:suppressAutoHyphens/>
      <w:spacing w:after="0" w:line="100" w:lineRule="atLeas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uiPriority w:val="9"/>
    <w:qFormat/>
    <w:rsid w:val="00BE1A0D"/>
    <w:pPr>
      <w:keepNext/>
      <w:numPr>
        <w:ilvl w:val="4"/>
        <w:numId w:val="1"/>
      </w:numPr>
      <w:suppressAutoHyphens/>
      <w:spacing w:after="0" w:line="100" w:lineRule="atLeast"/>
      <w:jc w:val="both"/>
      <w:outlineLvl w:val="4"/>
    </w:pPr>
    <w:rPr>
      <w:rFonts w:ascii="Times New Roman" w:eastAsia="Times New Roman" w:hAnsi="Times New Roman" w:cs="Times New Roman"/>
      <w:sz w:val="28"/>
      <w:szCs w:val="24"/>
      <w:lang w:eastAsia="ar-SA"/>
    </w:rPr>
  </w:style>
  <w:style w:type="paragraph" w:styleId="Nagwek6">
    <w:name w:val="heading 6"/>
    <w:basedOn w:val="Normalny"/>
    <w:next w:val="Normalny"/>
    <w:link w:val="Nagwek6Znak"/>
    <w:uiPriority w:val="9"/>
    <w:qFormat/>
    <w:rsid w:val="00BE1A0D"/>
    <w:pPr>
      <w:keepNext/>
      <w:numPr>
        <w:ilvl w:val="5"/>
        <w:numId w:val="1"/>
      </w:numPr>
      <w:suppressAutoHyphens/>
      <w:spacing w:after="0" w:line="100" w:lineRule="atLeast"/>
      <w:jc w:val="center"/>
      <w:outlineLvl w:val="5"/>
    </w:pPr>
    <w:rPr>
      <w:rFonts w:ascii="Arial" w:eastAsia="Arial" w:hAnsi="Arial" w:cs="Arial"/>
      <w:b/>
      <w:color w:val="000000"/>
      <w:sz w:val="24"/>
      <w:szCs w:val="24"/>
      <w:lang w:eastAsia="ar-SA"/>
    </w:rPr>
  </w:style>
  <w:style w:type="paragraph" w:styleId="Nagwek7">
    <w:name w:val="heading 7"/>
    <w:basedOn w:val="Normalny"/>
    <w:next w:val="Normalny"/>
    <w:link w:val="Nagwek7Znak"/>
    <w:qFormat/>
    <w:rsid w:val="00BE1A0D"/>
    <w:pPr>
      <w:keepNext/>
      <w:numPr>
        <w:ilvl w:val="6"/>
        <w:numId w:val="1"/>
      </w:numPr>
      <w:suppressAutoHyphens/>
      <w:spacing w:after="0" w:line="100" w:lineRule="atLeast"/>
      <w:jc w:val="center"/>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BE1A0D"/>
    <w:pPr>
      <w:keepNext/>
      <w:numPr>
        <w:ilvl w:val="7"/>
        <w:numId w:val="1"/>
      </w:numPr>
      <w:tabs>
        <w:tab w:val="left" w:pos="926"/>
      </w:tabs>
      <w:suppressAutoHyphens/>
      <w:spacing w:after="0" w:line="100" w:lineRule="atLeast"/>
      <w:outlineLvl w:val="7"/>
    </w:pPr>
    <w:rPr>
      <w:rFonts w:ascii="Times New Roman" w:eastAsia="Times New Roman" w:hAnsi="Times New Roman" w:cs="Times New Roman"/>
      <w:b/>
      <w:sz w:val="24"/>
      <w:szCs w:val="24"/>
      <w:lang w:eastAsia="ar-SA"/>
    </w:rPr>
  </w:style>
  <w:style w:type="paragraph" w:styleId="Nagwek9">
    <w:name w:val="heading 9"/>
    <w:basedOn w:val="Normalny"/>
    <w:next w:val="Normalny"/>
    <w:link w:val="Nagwek9Znak"/>
    <w:qFormat/>
    <w:rsid w:val="00BE1A0D"/>
    <w:pPr>
      <w:keepNext/>
      <w:numPr>
        <w:ilvl w:val="8"/>
        <w:numId w:val="1"/>
      </w:numPr>
      <w:suppressAutoHyphens/>
      <w:spacing w:after="0" w:line="100" w:lineRule="atLeast"/>
      <w:jc w:val="both"/>
      <w:outlineLvl w:val="8"/>
    </w:pPr>
    <w:rPr>
      <w:rFonts w:ascii="Times New Roman" w:eastAsia="Times New Roman" w:hAnsi="Times New Roman"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A0D"/>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
    <w:rsid w:val="00BE1A0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rsid w:val="00BE1A0D"/>
    <w:rPr>
      <w:rFonts w:ascii="Times New Roman" w:eastAsia="Times New Roman" w:hAnsi="Times New Roman" w:cs="Times New Roman"/>
      <w:sz w:val="28"/>
      <w:szCs w:val="24"/>
      <w:lang w:eastAsia="ar-SA"/>
    </w:rPr>
  </w:style>
  <w:style w:type="character" w:customStyle="1" w:styleId="Nagwek4Znak">
    <w:name w:val="Nagłówek 4 Znak"/>
    <w:basedOn w:val="Domylnaczcionkaakapitu"/>
    <w:link w:val="Nagwek4"/>
    <w:uiPriority w:val="9"/>
    <w:rsid w:val="00BE1A0D"/>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uiPriority w:val="9"/>
    <w:rsid w:val="00BE1A0D"/>
    <w:rPr>
      <w:rFonts w:ascii="Times New Roman" w:eastAsia="Times New Roman" w:hAnsi="Times New Roman" w:cs="Times New Roman"/>
      <w:sz w:val="28"/>
      <w:szCs w:val="24"/>
      <w:lang w:eastAsia="ar-SA"/>
    </w:rPr>
  </w:style>
  <w:style w:type="character" w:customStyle="1" w:styleId="Nagwek6Znak">
    <w:name w:val="Nagłówek 6 Znak"/>
    <w:basedOn w:val="Domylnaczcionkaakapitu"/>
    <w:link w:val="Nagwek6"/>
    <w:uiPriority w:val="9"/>
    <w:rsid w:val="00BE1A0D"/>
    <w:rPr>
      <w:rFonts w:ascii="Arial" w:eastAsia="Arial" w:hAnsi="Arial" w:cs="Arial"/>
      <w:b/>
      <w:color w:val="000000"/>
      <w:sz w:val="24"/>
      <w:szCs w:val="24"/>
      <w:lang w:eastAsia="ar-SA"/>
    </w:rPr>
  </w:style>
  <w:style w:type="character" w:customStyle="1" w:styleId="Nagwek7Znak">
    <w:name w:val="Nagłówek 7 Znak"/>
    <w:basedOn w:val="Domylnaczcionkaakapitu"/>
    <w:link w:val="Nagwek7"/>
    <w:rsid w:val="00BE1A0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BE1A0D"/>
    <w:rPr>
      <w:rFonts w:ascii="Times New Roman" w:eastAsia="Times New Roman" w:hAnsi="Times New Roman" w:cs="Times New Roman"/>
      <w:b/>
      <w:sz w:val="24"/>
      <w:szCs w:val="24"/>
      <w:lang w:eastAsia="ar-SA"/>
    </w:rPr>
  </w:style>
  <w:style w:type="character" w:customStyle="1" w:styleId="Nagwek9Znak">
    <w:name w:val="Nagłówek 9 Znak"/>
    <w:basedOn w:val="Domylnaczcionkaakapitu"/>
    <w:link w:val="Nagwek9"/>
    <w:rsid w:val="00BE1A0D"/>
    <w:rPr>
      <w:rFonts w:ascii="Times New Roman" w:eastAsia="Times New Roman" w:hAnsi="Times New Roman" w:cs="Times New Roman"/>
      <w:b/>
      <w:sz w:val="20"/>
      <w:szCs w:val="24"/>
      <w:lang w:eastAsia="ar-SA"/>
    </w:rPr>
  </w:style>
  <w:style w:type="numbering" w:customStyle="1" w:styleId="Bezlisty1">
    <w:name w:val="Bez listy1"/>
    <w:next w:val="Bezlisty"/>
    <w:uiPriority w:val="99"/>
    <w:semiHidden/>
    <w:unhideWhenUsed/>
    <w:rsid w:val="00BE1A0D"/>
  </w:style>
  <w:style w:type="character" w:customStyle="1" w:styleId="Domylnaczcionkaakapitu2">
    <w:name w:val="Domyślna czcionka akapitu2"/>
    <w:rsid w:val="00BE1A0D"/>
  </w:style>
  <w:style w:type="character" w:customStyle="1" w:styleId="WW8Num3z0">
    <w:name w:val="WW8Num3z0"/>
    <w:rsid w:val="00BE1A0D"/>
    <w:rPr>
      <w:rFonts w:ascii="Times New Roman" w:eastAsia="Times New Roman" w:hAnsi="Times New Roman" w:cs="Times New Roman"/>
      <w:b/>
      <w:u w:val="single"/>
    </w:rPr>
  </w:style>
  <w:style w:type="character" w:customStyle="1" w:styleId="WW8Num8z0">
    <w:name w:val="WW8Num8z0"/>
    <w:rsid w:val="00BE1A0D"/>
    <w:rPr>
      <w:rFonts w:ascii="Times New Roman" w:eastAsia="Times New Roman" w:hAnsi="Times New Roman" w:cs="Times New Roman"/>
    </w:rPr>
  </w:style>
  <w:style w:type="character" w:customStyle="1" w:styleId="WW8Num9z0">
    <w:name w:val="WW8Num9z0"/>
    <w:rsid w:val="00BE1A0D"/>
    <w:rPr>
      <w:rFonts w:ascii="Times New Roman" w:eastAsia="Times New Roman" w:hAnsi="Times New Roman" w:cs="Times New Roman"/>
      <w:b/>
      <w:u w:val="single"/>
    </w:rPr>
  </w:style>
  <w:style w:type="character" w:customStyle="1" w:styleId="WW8Num10z0">
    <w:name w:val="WW8Num10z0"/>
    <w:rsid w:val="00BE1A0D"/>
    <w:rPr>
      <w:rFonts w:ascii="Times New Roman" w:eastAsia="Times New Roman" w:hAnsi="Times New Roman" w:cs="Times New Roman"/>
    </w:rPr>
  </w:style>
  <w:style w:type="character" w:customStyle="1" w:styleId="WW8Num10z1">
    <w:name w:val="WW8Num10z1"/>
    <w:rsid w:val="00BE1A0D"/>
    <w:rPr>
      <w:b w:val="0"/>
    </w:rPr>
  </w:style>
  <w:style w:type="character" w:customStyle="1" w:styleId="WW8Num11z0">
    <w:name w:val="WW8Num11z0"/>
    <w:rsid w:val="00BE1A0D"/>
    <w:rPr>
      <w:rFonts w:ascii="Times New Roman" w:eastAsia="Times New Roman" w:hAnsi="Times New Roman" w:cs="Times New Roman"/>
    </w:rPr>
  </w:style>
  <w:style w:type="character" w:customStyle="1" w:styleId="WW8Num15z1">
    <w:name w:val="WW8Num15z1"/>
    <w:rsid w:val="00BE1A0D"/>
    <w:rPr>
      <w:rFonts w:ascii="Times New Roman" w:eastAsia="Times New Roman" w:hAnsi="Times New Roman" w:cs="Times New Roman"/>
    </w:rPr>
  </w:style>
  <w:style w:type="character" w:customStyle="1" w:styleId="WW8Num18z0">
    <w:name w:val="WW8Num18z0"/>
    <w:rsid w:val="00BE1A0D"/>
    <w:rPr>
      <w:b w:val="0"/>
    </w:rPr>
  </w:style>
  <w:style w:type="character" w:customStyle="1" w:styleId="WW8Num19z4">
    <w:name w:val="WW8Num19z4"/>
    <w:rsid w:val="00BE1A0D"/>
    <w:rPr>
      <w:rFonts w:ascii="Times New Roman" w:eastAsia="Times New Roman" w:hAnsi="Times New Roman" w:cs="Times New Roman"/>
    </w:rPr>
  </w:style>
  <w:style w:type="character" w:customStyle="1" w:styleId="WW8Num21z0">
    <w:name w:val="WW8Num21z0"/>
    <w:rsid w:val="00BE1A0D"/>
    <w:rPr>
      <w:b w:val="0"/>
    </w:rPr>
  </w:style>
  <w:style w:type="character" w:customStyle="1" w:styleId="WW8Num26z0">
    <w:name w:val="WW8Num26z0"/>
    <w:rsid w:val="00BE1A0D"/>
    <w:rPr>
      <w:rFonts w:ascii="Times New Roman" w:eastAsia="Times New Roman" w:hAnsi="Times New Roman" w:cs="Times New Roman"/>
    </w:rPr>
  </w:style>
  <w:style w:type="character" w:customStyle="1" w:styleId="Absatz-Standardschriftart">
    <w:name w:val="Absatz-Standardschriftart"/>
    <w:rsid w:val="00BE1A0D"/>
  </w:style>
  <w:style w:type="character" w:customStyle="1" w:styleId="WW8Num9z1">
    <w:name w:val="WW8Num9z1"/>
    <w:rsid w:val="00BE1A0D"/>
    <w:rPr>
      <w:rFonts w:ascii="Times New Roman" w:eastAsia="Times New Roman" w:hAnsi="Times New Roman" w:cs="Times New Roman"/>
    </w:rPr>
  </w:style>
  <w:style w:type="character" w:customStyle="1" w:styleId="WW8Num14z0">
    <w:name w:val="WW8Num14z0"/>
    <w:rsid w:val="00BE1A0D"/>
    <w:rPr>
      <w:rFonts w:ascii="Times New Roman" w:eastAsia="Times New Roman" w:hAnsi="Times New Roman" w:cs="Times New Roman"/>
    </w:rPr>
  </w:style>
  <w:style w:type="character" w:customStyle="1" w:styleId="WW8Num16z0">
    <w:name w:val="WW8Num16z0"/>
    <w:rsid w:val="00BE1A0D"/>
    <w:rPr>
      <w:rFonts w:ascii="Times New Roman" w:eastAsia="Times New Roman" w:hAnsi="Times New Roman" w:cs="Times New Roman"/>
    </w:rPr>
  </w:style>
  <w:style w:type="character" w:customStyle="1" w:styleId="WW8Num16z1">
    <w:name w:val="WW8Num16z1"/>
    <w:rsid w:val="00BE1A0D"/>
    <w:rPr>
      <w:b w:val="0"/>
    </w:rPr>
  </w:style>
  <w:style w:type="character" w:customStyle="1" w:styleId="WW8Num17z0">
    <w:name w:val="WW8Num17z0"/>
    <w:rsid w:val="00BE1A0D"/>
    <w:rPr>
      <w:rFonts w:ascii="Times New Roman" w:eastAsia="Times New Roman" w:hAnsi="Times New Roman" w:cs="Times New Roman"/>
    </w:rPr>
  </w:style>
  <w:style w:type="character" w:customStyle="1" w:styleId="WW8Num21z1">
    <w:name w:val="WW8Num21z1"/>
    <w:rsid w:val="00BE1A0D"/>
    <w:rPr>
      <w:rFonts w:ascii="Times New Roman" w:eastAsia="Times New Roman" w:hAnsi="Times New Roman" w:cs="Times New Roman"/>
    </w:rPr>
  </w:style>
  <w:style w:type="character" w:customStyle="1" w:styleId="WW8Num24z0">
    <w:name w:val="WW8Num24z0"/>
    <w:rsid w:val="00BE1A0D"/>
    <w:rPr>
      <w:b w:val="0"/>
    </w:rPr>
  </w:style>
  <w:style w:type="character" w:customStyle="1" w:styleId="WW8Num25z4">
    <w:name w:val="WW8Num25z4"/>
    <w:rsid w:val="00BE1A0D"/>
    <w:rPr>
      <w:rFonts w:ascii="Times New Roman" w:eastAsia="Times New Roman" w:hAnsi="Times New Roman" w:cs="Times New Roman"/>
    </w:rPr>
  </w:style>
  <w:style w:type="character" w:customStyle="1" w:styleId="WW8Num27z0">
    <w:name w:val="WW8Num27z0"/>
    <w:rsid w:val="00BE1A0D"/>
    <w:rPr>
      <w:b w:val="0"/>
    </w:rPr>
  </w:style>
  <w:style w:type="character" w:customStyle="1" w:styleId="WW8NumSt12z0">
    <w:name w:val="WW8NumSt12z0"/>
    <w:rsid w:val="00BE1A0D"/>
    <w:rPr>
      <w:rFonts w:ascii="Times New Roman" w:eastAsia="Times New Roman" w:hAnsi="Times New Roman" w:cs="Times New Roman"/>
    </w:rPr>
  </w:style>
  <w:style w:type="character" w:customStyle="1" w:styleId="WW8NumSt21z0">
    <w:name w:val="WW8NumSt21z0"/>
    <w:rsid w:val="00BE1A0D"/>
    <w:rPr>
      <w:rFonts w:ascii="Times New Roman" w:eastAsia="Times New Roman" w:hAnsi="Times New Roman" w:cs="Times New Roman"/>
    </w:rPr>
  </w:style>
  <w:style w:type="character" w:customStyle="1" w:styleId="Domylnaczcionkaakapitu1">
    <w:name w:val="Domyślna czcionka akapitu1"/>
    <w:rsid w:val="00BE1A0D"/>
  </w:style>
  <w:style w:type="character" w:customStyle="1" w:styleId="Numerstrony1">
    <w:name w:val="Numer strony1"/>
    <w:basedOn w:val="Domylnaczcionkaakapitu1"/>
    <w:rsid w:val="00BE1A0D"/>
  </w:style>
  <w:style w:type="character" w:customStyle="1" w:styleId="TekstpodstawowywcityZnak">
    <w:name w:val="Tekst podstawowy wcięty Znak"/>
    <w:rsid w:val="00BE1A0D"/>
    <w:rPr>
      <w:sz w:val="24"/>
      <w:szCs w:val="24"/>
    </w:rPr>
  </w:style>
  <w:style w:type="character" w:customStyle="1" w:styleId="Odwoaniedokomentarza1">
    <w:name w:val="Odwołanie do komentarza1"/>
    <w:rsid w:val="00BE1A0D"/>
    <w:rPr>
      <w:sz w:val="16"/>
      <w:szCs w:val="16"/>
    </w:rPr>
  </w:style>
  <w:style w:type="character" w:customStyle="1" w:styleId="Pogrubienie1">
    <w:name w:val="Pogrubienie1"/>
    <w:rsid w:val="00BE1A0D"/>
    <w:rPr>
      <w:b/>
      <w:bCs/>
    </w:rPr>
  </w:style>
  <w:style w:type="character" w:customStyle="1" w:styleId="Normalny1">
    <w:name w:val="Normalny1"/>
    <w:basedOn w:val="Domylnaczcionkaakapitu2"/>
    <w:rsid w:val="00BE1A0D"/>
  </w:style>
  <w:style w:type="character" w:customStyle="1" w:styleId="ZwykytekstZnak">
    <w:name w:val="Zwykły tekst Znak"/>
    <w:rsid w:val="00BE1A0D"/>
    <w:rPr>
      <w:rFonts w:ascii="Consolas" w:eastAsia="Calibri" w:hAnsi="Consolas" w:cs="Times New Roman"/>
      <w:sz w:val="21"/>
      <w:szCs w:val="21"/>
    </w:rPr>
  </w:style>
  <w:style w:type="character" w:customStyle="1" w:styleId="TekstkomentarzaZnak">
    <w:name w:val="Tekst komentarza Znak"/>
    <w:rsid w:val="00BE1A0D"/>
    <w:rPr>
      <w:rFonts w:eastAsia="SimSun" w:cs="Tahoma"/>
      <w:kern w:val="1"/>
      <w:lang w:eastAsia="hi-IN" w:bidi="hi-IN"/>
    </w:rPr>
  </w:style>
  <w:style w:type="character" w:customStyle="1" w:styleId="TematkomentarzaZnak">
    <w:name w:val="Temat komentarza Znak"/>
    <w:rsid w:val="00BE1A0D"/>
    <w:rPr>
      <w:rFonts w:eastAsia="SimSun" w:cs="Tahoma"/>
      <w:b/>
      <w:bCs/>
      <w:kern w:val="1"/>
      <w:lang w:eastAsia="hi-IN" w:bidi="hi-IN"/>
    </w:rPr>
  </w:style>
  <w:style w:type="character" w:customStyle="1" w:styleId="TekstpodstawowyZnak">
    <w:name w:val="Tekst podstawowy Znak"/>
    <w:rsid w:val="00BE1A0D"/>
    <w:rPr>
      <w:sz w:val="22"/>
      <w:szCs w:val="24"/>
    </w:rPr>
  </w:style>
  <w:style w:type="character" w:styleId="Hipercze">
    <w:name w:val="Hyperlink"/>
    <w:rsid w:val="00BE1A0D"/>
    <w:rPr>
      <w:color w:val="61674D"/>
      <w:u w:val="single"/>
    </w:rPr>
  </w:style>
  <w:style w:type="character" w:customStyle="1" w:styleId="AkapitzlistZnak">
    <w:name w:val="Akapit z listą Znak"/>
    <w:rsid w:val="00BE1A0D"/>
    <w:rPr>
      <w:sz w:val="24"/>
      <w:szCs w:val="24"/>
    </w:rPr>
  </w:style>
  <w:style w:type="character" w:customStyle="1" w:styleId="Domylnaczcionkaakapitu3">
    <w:name w:val="Domyślna czcionka akapitu3"/>
    <w:rsid w:val="00BE1A0D"/>
  </w:style>
  <w:style w:type="character" w:customStyle="1" w:styleId="ListLabel1">
    <w:name w:val="ListLabel 1"/>
    <w:rsid w:val="00BE1A0D"/>
  </w:style>
  <w:style w:type="character" w:customStyle="1" w:styleId="ListLabel2">
    <w:name w:val="ListLabel 2"/>
    <w:rsid w:val="00BE1A0D"/>
    <w:rPr>
      <w:sz w:val="22"/>
    </w:rPr>
  </w:style>
  <w:style w:type="character" w:customStyle="1" w:styleId="ListLabel3">
    <w:name w:val="ListLabel 3"/>
    <w:rsid w:val="00BE1A0D"/>
    <w:rPr>
      <w:b/>
      <w:sz w:val="22"/>
    </w:rPr>
  </w:style>
  <w:style w:type="character" w:customStyle="1" w:styleId="ListLabel4">
    <w:name w:val="ListLabel 4"/>
    <w:rsid w:val="00BE1A0D"/>
  </w:style>
  <w:style w:type="character" w:customStyle="1" w:styleId="ListLabel5">
    <w:name w:val="ListLabel 5"/>
    <w:rsid w:val="00BE1A0D"/>
  </w:style>
  <w:style w:type="character" w:customStyle="1" w:styleId="ListLabel6">
    <w:name w:val="ListLabel 6"/>
    <w:rsid w:val="00BE1A0D"/>
  </w:style>
  <w:style w:type="character" w:customStyle="1" w:styleId="ListLabel7">
    <w:name w:val="ListLabel 7"/>
    <w:rsid w:val="00BE1A0D"/>
  </w:style>
  <w:style w:type="character" w:customStyle="1" w:styleId="ListLabel8">
    <w:name w:val="ListLabel 8"/>
    <w:rsid w:val="00BE1A0D"/>
  </w:style>
  <w:style w:type="character" w:customStyle="1" w:styleId="ListLabel9">
    <w:name w:val="ListLabel 9"/>
    <w:rsid w:val="00BE1A0D"/>
  </w:style>
  <w:style w:type="character" w:customStyle="1" w:styleId="ListLabel10">
    <w:name w:val="ListLabel 10"/>
    <w:rsid w:val="00BE1A0D"/>
  </w:style>
  <w:style w:type="character" w:customStyle="1" w:styleId="ListLabel11">
    <w:name w:val="ListLabel 11"/>
    <w:rsid w:val="00BE1A0D"/>
  </w:style>
  <w:style w:type="character" w:customStyle="1" w:styleId="ListLabel12">
    <w:name w:val="ListLabel 12"/>
    <w:rsid w:val="00BE1A0D"/>
  </w:style>
  <w:style w:type="character" w:customStyle="1" w:styleId="ListLabel13">
    <w:name w:val="ListLabel 13"/>
    <w:rsid w:val="00BE1A0D"/>
  </w:style>
  <w:style w:type="character" w:customStyle="1" w:styleId="ListLabel14">
    <w:name w:val="ListLabel 14"/>
    <w:rsid w:val="00BE1A0D"/>
  </w:style>
  <w:style w:type="character" w:customStyle="1" w:styleId="ListLabel15">
    <w:name w:val="ListLabel 15"/>
    <w:rsid w:val="00BE1A0D"/>
  </w:style>
  <w:style w:type="character" w:customStyle="1" w:styleId="ListLabel16">
    <w:name w:val="ListLabel 16"/>
    <w:rsid w:val="00BE1A0D"/>
  </w:style>
  <w:style w:type="character" w:customStyle="1" w:styleId="ListLabel17">
    <w:name w:val="ListLabel 17"/>
    <w:rsid w:val="00BE1A0D"/>
  </w:style>
  <w:style w:type="character" w:customStyle="1" w:styleId="ListLabel18">
    <w:name w:val="ListLabel 18"/>
    <w:rsid w:val="00BE1A0D"/>
  </w:style>
  <w:style w:type="character" w:customStyle="1" w:styleId="ListLabel19">
    <w:name w:val="ListLabel 19"/>
    <w:rsid w:val="00BE1A0D"/>
  </w:style>
  <w:style w:type="character" w:customStyle="1" w:styleId="ListLabel20">
    <w:name w:val="ListLabel 20"/>
    <w:rsid w:val="00BE1A0D"/>
  </w:style>
  <w:style w:type="character" w:customStyle="1" w:styleId="ListLabel21">
    <w:name w:val="ListLabel 21"/>
    <w:rsid w:val="00BE1A0D"/>
  </w:style>
  <w:style w:type="character" w:customStyle="1" w:styleId="ListLabel22">
    <w:name w:val="ListLabel 22"/>
    <w:rsid w:val="00BE1A0D"/>
  </w:style>
  <w:style w:type="character" w:customStyle="1" w:styleId="ListLabel23">
    <w:name w:val="ListLabel 23"/>
    <w:rsid w:val="00BE1A0D"/>
    <w:rPr>
      <w:rFonts w:ascii="Times New Roman" w:eastAsia="Times New Roman" w:hAnsi="Times New Roman" w:cs="Times New Roman"/>
    </w:rPr>
  </w:style>
  <w:style w:type="character" w:customStyle="1" w:styleId="ListLabel24">
    <w:name w:val="ListLabel 24"/>
    <w:rsid w:val="00BE1A0D"/>
    <w:rPr>
      <w:rFonts w:ascii="Times New Roman" w:eastAsia="Times New Roman" w:hAnsi="Times New Roman" w:cs="Times New Roman"/>
    </w:rPr>
  </w:style>
  <w:style w:type="character" w:customStyle="1" w:styleId="ListLabel25">
    <w:name w:val="ListLabel 25"/>
    <w:rsid w:val="00BE1A0D"/>
    <w:rPr>
      <w:b w:val="0"/>
    </w:rPr>
  </w:style>
  <w:style w:type="character" w:customStyle="1" w:styleId="ListLabel26">
    <w:name w:val="ListLabel 26"/>
    <w:rsid w:val="00BE1A0D"/>
  </w:style>
  <w:style w:type="character" w:customStyle="1" w:styleId="ListLabel27">
    <w:name w:val="ListLabel 27"/>
    <w:rsid w:val="00BE1A0D"/>
  </w:style>
  <w:style w:type="character" w:customStyle="1" w:styleId="ListLabel28">
    <w:name w:val="ListLabel 28"/>
    <w:rsid w:val="00BE1A0D"/>
  </w:style>
  <w:style w:type="character" w:customStyle="1" w:styleId="ListLabel29">
    <w:name w:val="ListLabel 29"/>
    <w:rsid w:val="00BE1A0D"/>
  </w:style>
  <w:style w:type="character" w:customStyle="1" w:styleId="ListLabel30">
    <w:name w:val="ListLabel 30"/>
    <w:rsid w:val="00BE1A0D"/>
  </w:style>
  <w:style w:type="character" w:customStyle="1" w:styleId="ListLabel31">
    <w:name w:val="ListLabel 31"/>
    <w:rsid w:val="00BE1A0D"/>
  </w:style>
  <w:style w:type="character" w:customStyle="1" w:styleId="ListLabel32">
    <w:name w:val="ListLabel 32"/>
    <w:rsid w:val="00BE1A0D"/>
  </w:style>
  <w:style w:type="character" w:customStyle="1" w:styleId="ListLabel33">
    <w:name w:val="ListLabel 33"/>
    <w:rsid w:val="00BE1A0D"/>
    <w:rPr>
      <w:rFonts w:ascii="Times New Roman" w:eastAsia="Times New Roman" w:hAnsi="Times New Roman" w:cs="Times New Roman"/>
    </w:rPr>
  </w:style>
  <w:style w:type="character" w:customStyle="1" w:styleId="ListLabel34">
    <w:name w:val="ListLabel 34"/>
    <w:rsid w:val="00BE1A0D"/>
  </w:style>
  <w:style w:type="character" w:customStyle="1" w:styleId="ListLabel35">
    <w:name w:val="ListLabel 35"/>
    <w:rsid w:val="00BE1A0D"/>
  </w:style>
  <w:style w:type="character" w:customStyle="1" w:styleId="ListLabel36">
    <w:name w:val="ListLabel 36"/>
    <w:rsid w:val="00BE1A0D"/>
  </w:style>
  <w:style w:type="character" w:customStyle="1" w:styleId="ListLabel37">
    <w:name w:val="ListLabel 37"/>
    <w:rsid w:val="00BE1A0D"/>
  </w:style>
  <w:style w:type="character" w:customStyle="1" w:styleId="ListLabel38">
    <w:name w:val="ListLabel 38"/>
    <w:rsid w:val="00BE1A0D"/>
    <w:rPr>
      <w:rFonts w:cs="Times New Roman"/>
    </w:rPr>
  </w:style>
  <w:style w:type="character" w:customStyle="1" w:styleId="ListLabel39">
    <w:name w:val="ListLabel 39"/>
    <w:rsid w:val="00BE1A0D"/>
  </w:style>
  <w:style w:type="character" w:customStyle="1" w:styleId="ListLabel40">
    <w:name w:val="ListLabel 40"/>
    <w:rsid w:val="00BE1A0D"/>
  </w:style>
  <w:style w:type="character" w:customStyle="1" w:styleId="ListLabel41">
    <w:name w:val="ListLabel 41"/>
    <w:rsid w:val="00BE1A0D"/>
  </w:style>
  <w:style w:type="character" w:customStyle="1" w:styleId="ListLabel42">
    <w:name w:val="ListLabel 42"/>
    <w:rsid w:val="00BE1A0D"/>
  </w:style>
  <w:style w:type="character" w:customStyle="1" w:styleId="ListLabel43">
    <w:name w:val="ListLabel 43"/>
    <w:rsid w:val="00BE1A0D"/>
  </w:style>
  <w:style w:type="character" w:customStyle="1" w:styleId="ListLabel44">
    <w:name w:val="ListLabel 44"/>
    <w:rsid w:val="00BE1A0D"/>
  </w:style>
  <w:style w:type="character" w:customStyle="1" w:styleId="ListLabel45">
    <w:name w:val="ListLabel 45"/>
    <w:rsid w:val="00BE1A0D"/>
  </w:style>
  <w:style w:type="character" w:customStyle="1" w:styleId="ListLabel46">
    <w:name w:val="ListLabel 46"/>
    <w:rsid w:val="00BE1A0D"/>
  </w:style>
  <w:style w:type="character" w:customStyle="1" w:styleId="ListLabel47">
    <w:name w:val="ListLabel 47"/>
    <w:rsid w:val="00BE1A0D"/>
  </w:style>
  <w:style w:type="character" w:customStyle="1" w:styleId="ListLabel48">
    <w:name w:val="ListLabel 48"/>
    <w:rsid w:val="00BE1A0D"/>
  </w:style>
  <w:style w:type="character" w:customStyle="1" w:styleId="ListLabel49">
    <w:name w:val="ListLabel 49"/>
    <w:rsid w:val="00BE1A0D"/>
  </w:style>
  <w:style w:type="character" w:customStyle="1" w:styleId="ListLabel50">
    <w:name w:val="ListLabel 50"/>
    <w:rsid w:val="00BE1A0D"/>
  </w:style>
  <w:style w:type="character" w:customStyle="1" w:styleId="ListLabel51">
    <w:name w:val="ListLabel 51"/>
    <w:rsid w:val="00BE1A0D"/>
  </w:style>
  <w:style w:type="character" w:customStyle="1" w:styleId="ListLabel52">
    <w:name w:val="ListLabel 52"/>
    <w:rsid w:val="00BE1A0D"/>
  </w:style>
  <w:style w:type="character" w:customStyle="1" w:styleId="ListLabel53">
    <w:name w:val="ListLabel 53"/>
    <w:rsid w:val="00BE1A0D"/>
  </w:style>
  <w:style w:type="character" w:customStyle="1" w:styleId="ListLabel54">
    <w:name w:val="ListLabel 54"/>
    <w:rsid w:val="00BE1A0D"/>
  </w:style>
  <w:style w:type="character" w:customStyle="1" w:styleId="ListLabel55">
    <w:name w:val="ListLabel 55"/>
    <w:rsid w:val="00BE1A0D"/>
    <w:rPr>
      <w:b w:val="0"/>
    </w:rPr>
  </w:style>
  <w:style w:type="character" w:customStyle="1" w:styleId="ListLabel56">
    <w:name w:val="ListLabel 56"/>
    <w:rsid w:val="00BE1A0D"/>
  </w:style>
  <w:style w:type="character" w:customStyle="1" w:styleId="ListLabel57">
    <w:name w:val="ListLabel 57"/>
    <w:rsid w:val="00BE1A0D"/>
  </w:style>
  <w:style w:type="character" w:customStyle="1" w:styleId="ListLabel58">
    <w:name w:val="ListLabel 58"/>
    <w:rsid w:val="00BE1A0D"/>
  </w:style>
  <w:style w:type="character" w:customStyle="1" w:styleId="ListLabel59">
    <w:name w:val="ListLabel 59"/>
    <w:rsid w:val="00BE1A0D"/>
  </w:style>
  <w:style w:type="character" w:customStyle="1" w:styleId="ListLabel60">
    <w:name w:val="ListLabel 60"/>
    <w:rsid w:val="00BE1A0D"/>
    <w:rPr>
      <w:rFonts w:ascii="Times New Roman" w:eastAsia="Times New Roman" w:hAnsi="Times New Roman" w:cs="Times New Roman"/>
    </w:rPr>
  </w:style>
  <w:style w:type="character" w:customStyle="1" w:styleId="ListLabel61">
    <w:name w:val="ListLabel 61"/>
    <w:rsid w:val="00BE1A0D"/>
  </w:style>
  <w:style w:type="character" w:customStyle="1" w:styleId="ListLabel62">
    <w:name w:val="ListLabel 62"/>
    <w:rsid w:val="00BE1A0D"/>
  </w:style>
  <w:style w:type="character" w:customStyle="1" w:styleId="ListLabel63">
    <w:name w:val="ListLabel 63"/>
    <w:rsid w:val="00BE1A0D"/>
  </w:style>
  <w:style w:type="character" w:customStyle="1" w:styleId="ListLabel64">
    <w:name w:val="ListLabel 64"/>
    <w:rsid w:val="00BE1A0D"/>
  </w:style>
  <w:style w:type="character" w:customStyle="1" w:styleId="ListLabel65">
    <w:name w:val="ListLabel 65"/>
    <w:rsid w:val="00BE1A0D"/>
  </w:style>
  <w:style w:type="character" w:customStyle="1" w:styleId="ListLabel66">
    <w:name w:val="ListLabel 66"/>
    <w:rsid w:val="00BE1A0D"/>
  </w:style>
  <w:style w:type="character" w:customStyle="1" w:styleId="ListLabel67">
    <w:name w:val="ListLabel 67"/>
    <w:rsid w:val="00BE1A0D"/>
  </w:style>
  <w:style w:type="character" w:customStyle="1" w:styleId="ListLabel68">
    <w:name w:val="ListLabel 68"/>
    <w:rsid w:val="00BE1A0D"/>
  </w:style>
  <w:style w:type="character" w:customStyle="1" w:styleId="ListLabel69">
    <w:name w:val="ListLabel 69"/>
    <w:rsid w:val="00BE1A0D"/>
  </w:style>
  <w:style w:type="character" w:customStyle="1" w:styleId="ListLabel70">
    <w:name w:val="ListLabel 70"/>
    <w:rsid w:val="00BE1A0D"/>
  </w:style>
  <w:style w:type="character" w:customStyle="1" w:styleId="ListLabel71">
    <w:name w:val="ListLabel 71"/>
    <w:rsid w:val="00BE1A0D"/>
  </w:style>
  <w:style w:type="character" w:customStyle="1" w:styleId="ListLabel72">
    <w:name w:val="ListLabel 72"/>
    <w:rsid w:val="00BE1A0D"/>
  </w:style>
  <w:style w:type="character" w:customStyle="1" w:styleId="ListLabel73">
    <w:name w:val="ListLabel 73"/>
    <w:rsid w:val="00BE1A0D"/>
  </w:style>
  <w:style w:type="character" w:customStyle="1" w:styleId="ListLabel74">
    <w:name w:val="ListLabel 74"/>
    <w:rsid w:val="00BE1A0D"/>
    <w:rPr>
      <w:b w:val="0"/>
      <w:i w:val="0"/>
    </w:rPr>
  </w:style>
  <w:style w:type="character" w:customStyle="1" w:styleId="ListLabel75">
    <w:name w:val="ListLabel 75"/>
    <w:rsid w:val="00BE1A0D"/>
  </w:style>
  <w:style w:type="character" w:customStyle="1" w:styleId="ListLabel76">
    <w:name w:val="ListLabel 76"/>
    <w:rsid w:val="00BE1A0D"/>
  </w:style>
  <w:style w:type="character" w:customStyle="1" w:styleId="ListLabel77">
    <w:name w:val="ListLabel 77"/>
    <w:rsid w:val="00BE1A0D"/>
  </w:style>
  <w:style w:type="character" w:customStyle="1" w:styleId="ListLabel78">
    <w:name w:val="ListLabel 78"/>
    <w:rsid w:val="00BE1A0D"/>
    <w:rPr>
      <w:rFonts w:ascii="Times New Roman" w:eastAsia="Times New Roman" w:hAnsi="Times New Roman" w:cs="Times New Roman"/>
    </w:rPr>
  </w:style>
  <w:style w:type="character" w:customStyle="1" w:styleId="ListLabel79">
    <w:name w:val="ListLabel 79"/>
    <w:rsid w:val="00BE1A0D"/>
  </w:style>
  <w:style w:type="character" w:customStyle="1" w:styleId="ListLabel80">
    <w:name w:val="ListLabel 80"/>
    <w:rsid w:val="00BE1A0D"/>
  </w:style>
  <w:style w:type="character" w:customStyle="1" w:styleId="ListLabel81">
    <w:name w:val="ListLabel 81"/>
    <w:rsid w:val="00BE1A0D"/>
  </w:style>
  <w:style w:type="character" w:customStyle="1" w:styleId="ListLabel82">
    <w:name w:val="ListLabel 82"/>
    <w:rsid w:val="00BE1A0D"/>
  </w:style>
  <w:style w:type="character" w:customStyle="1" w:styleId="ListLabel83">
    <w:name w:val="ListLabel 83"/>
    <w:rsid w:val="00BE1A0D"/>
  </w:style>
  <w:style w:type="character" w:customStyle="1" w:styleId="ListLabel84">
    <w:name w:val="ListLabel 84"/>
    <w:rsid w:val="00BE1A0D"/>
  </w:style>
  <w:style w:type="character" w:customStyle="1" w:styleId="ListLabel85">
    <w:name w:val="ListLabel 85"/>
    <w:rsid w:val="00BE1A0D"/>
  </w:style>
  <w:style w:type="character" w:customStyle="1" w:styleId="ListLabel86">
    <w:name w:val="ListLabel 86"/>
    <w:rsid w:val="00BE1A0D"/>
  </w:style>
  <w:style w:type="character" w:customStyle="1" w:styleId="ListLabel87">
    <w:name w:val="ListLabel 87"/>
    <w:rsid w:val="00BE1A0D"/>
  </w:style>
  <w:style w:type="character" w:customStyle="1" w:styleId="ListLabel88">
    <w:name w:val="ListLabel 88"/>
    <w:rsid w:val="00BE1A0D"/>
  </w:style>
  <w:style w:type="character" w:customStyle="1" w:styleId="ListLabel89">
    <w:name w:val="ListLabel 89"/>
    <w:rsid w:val="00BE1A0D"/>
  </w:style>
  <w:style w:type="character" w:customStyle="1" w:styleId="ListLabel90">
    <w:name w:val="ListLabel 90"/>
    <w:rsid w:val="00BE1A0D"/>
  </w:style>
  <w:style w:type="character" w:customStyle="1" w:styleId="ListLabel91">
    <w:name w:val="ListLabel 91"/>
    <w:rsid w:val="00BE1A0D"/>
  </w:style>
  <w:style w:type="character" w:customStyle="1" w:styleId="ListLabel92">
    <w:name w:val="ListLabel 92"/>
    <w:rsid w:val="00BE1A0D"/>
  </w:style>
  <w:style w:type="character" w:customStyle="1" w:styleId="ListLabel93">
    <w:name w:val="ListLabel 93"/>
    <w:rsid w:val="00BE1A0D"/>
  </w:style>
  <w:style w:type="character" w:customStyle="1" w:styleId="ListLabel94">
    <w:name w:val="ListLabel 94"/>
    <w:rsid w:val="00BE1A0D"/>
    <w:rPr>
      <w:b w:val="0"/>
    </w:rPr>
  </w:style>
  <w:style w:type="character" w:customStyle="1" w:styleId="ListLabel95">
    <w:name w:val="ListLabel 95"/>
    <w:rsid w:val="00BE1A0D"/>
  </w:style>
  <w:style w:type="character" w:customStyle="1" w:styleId="ListLabel96">
    <w:name w:val="ListLabel 96"/>
    <w:rsid w:val="00BE1A0D"/>
  </w:style>
  <w:style w:type="character" w:customStyle="1" w:styleId="ListLabel97">
    <w:name w:val="ListLabel 97"/>
    <w:rsid w:val="00BE1A0D"/>
  </w:style>
  <w:style w:type="character" w:customStyle="1" w:styleId="ListLabel98">
    <w:name w:val="ListLabel 98"/>
    <w:rsid w:val="00BE1A0D"/>
  </w:style>
  <w:style w:type="character" w:customStyle="1" w:styleId="ListLabel99">
    <w:name w:val="ListLabel 99"/>
    <w:rsid w:val="00BE1A0D"/>
  </w:style>
  <w:style w:type="character" w:customStyle="1" w:styleId="ListLabel100">
    <w:name w:val="ListLabel 100"/>
    <w:rsid w:val="00BE1A0D"/>
  </w:style>
  <w:style w:type="character" w:customStyle="1" w:styleId="ListLabel101">
    <w:name w:val="ListLabel 101"/>
    <w:rsid w:val="00BE1A0D"/>
  </w:style>
  <w:style w:type="character" w:customStyle="1" w:styleId="ListLabel102">
    <w:name w:val="ListLabel 102"/>
    <w:rsid w:val="00BE1A0D"/>
  </w:style>
  <w:style w:type="character" w:customStyle="1" w:styleId="ListLabel103">
    <w:name w:val="ListLabel 103"/>
    <w:rsid w:val="00BE1A0D"/>
  </w:style>
  <w:style w:type="character" w:customStyle="1" w:styleId="ListLabel104">
    <w:name w:val="ListLabel 104"/>
    <w:rsid w:val="00BE1A0D"/>
    <w:rPr>
      <w:rFonts w:ascii="Times New Roman" w:eastAsia="Times New Roman" w:hAnsi="Times New Roman" w:cs="Times New Roman"/>
      <w:b w:val="0"/>
    </w:rPr>
  </w:style>
  <w:style w:type="character" w:customStyle="1" w:styleId="ListLabel105">
    <w:name w:val="ListLabel 105"/>
    <w:rsid w:val="00BE1A0D"/>
  </w:style>
  <w:style w:type="character" w:customStyle="1" w:styleId="ListLabel106">
    <w:name w:val="ListLabel 106"/>
    <w:rsid w:val="00BE1A0D"/>
  </w:style>
  <w:style w:type="character" w:customStyle="1" w:styleId="ListLabel107">
    <w:name w:val="ListLabel 107"/>
    <w:rsid w:val="00BE1A0D"/>
  </w:style>
  <w:style w:type="character" w:customStyle="1" w:styleId="ListLabel108">
    <w:name w:val="ListLabel 108"/>
    <w:rsid w:val="00BE1A0D"/>
  </w:style>
  <w:style w:type="character" w:customStyle="1" w:styleId="ListLabel109">
    <w:name w:val="ListLabel 109"/>
    <w:rsid w:val="00BE1A0D"/>
  </w:style>
  <w:style w:type="character" w:customStyle="1" w:styleId="ListLabel110">
    <w:name w:val="ListLabel 110"/>
    <w:rsid w:val="00BE1A0D"/>
  </w:style>
  <w:style w:type="character" w:customStyle="1" w:styleId="ListLabel111">
    <w:name w:val="ListLabel 111"/>
    <w:rsid w:val="00BE1A0D"/>
  </w:style>
  <w:style w:type="character" w:customStyle="1" w:styleId="ListLabel112">
    <w:name w:val="ListLabel 112"/>
    <w:rsid w:val="00BE1A0D"/>
  </w:style>
  <w:style w:type="character" w:customStyle="1" w:styleId="ListLabel113">
    <w:name w:val="ListLabel 113"/>
    <w:rsid w:val="00BE1A0D"/>
    <w:rPr>
      <w:rFonts w:ascii="Times New Roman" w:eastAsia="Times New Roman" w:hAnsi="Times New Roman" w:cs="Times New Roman"/>
      <w:b w:val="0"/>
      <w:color w:val="000000"/>
      <w:sz w:val="22"/>
      <w:szCs w:val="22"/>
    </w:rPr>
  </w:style>
  <w:style w:type="character" w:customStyle="1" w:styleId="ListLabel114">
    <w:name w:val="ListLabel 114"/>
    <w:rsid w:val="00BE1A0D"/>
    <w:rPr>
      <w:color w:val="000000"/>
    </w:rPr>
  </w:style>
  <w:style w:type="character" w:customStyle="1" w:styleId="ListLabel115">
    <w:name w:val="ListLabel 115"/>
    <w:rsid w:val="00BE1A0D"/>
  </w:style>
  <w:style w:type="character" w:customStyle="1" w:styleId="ListLabel116">
    <w:name w:val="ListLabel 116"/>
    <w:rsid w:val="00BE1A0D"/>
  </w:style>
  <w:style w:type="character" w:customStyle="1" w:styleId="ListLabel117">
    <w:name w:val="ListLabel 117"/>
    <w:rsid w:val="00BE1A0D"/>
  </w:style>
  <w:style w:type="character" w:customStyle="1" w:styleId="ListLabel118">
    <w:name w:val="ListLabel 118"/>
    <w:rsid w:val="00BE1A0D"/>
  </w:style>
  <w:style w:type="character" w:customStyle="1" w:styleId="ListLabel119">
    <w:name w:val="ListLabel 119"/>
    <w:rsid w:val="00BE1A0D"/>
  </w:style>
  <w:style w:type="character" w:customStyle="1" w:styleId="ListLabel120">
    <w:name w:val="ListLabel 120"/>
    <w:rsid w:val="00BE1A0D"/>
  </w:style>
  <w:style w:type="character" w:customStyle="1" w:styleId="ListLabel121">
    <w:name w:val="ListLabel 121"/>
    <w:rsid w:val="00BE1A0D"/>
  </w:style>
  <w:style w:type="character" w:customStyle="1" w:styleId="ListLabel122">
    <w:name w:val="ListLabel 122"/>
    <w:rsid w:val="00BE1A0D"/>
    <w:rPr>
      <w:color w:val="000000"/>
    </w:rPr>
  </w:style>
  <w:style w:type="character" w:customStyle="1" w:styleId="ListLabel123">
    <w:name w:val="ListLabel 123"/>
    <w:rsid w:val="00BE1A0D"/>
    <w:rPr>
      <w:color w:val="000000"/>
    </w:rPr>
  </w:style>
  <w:style w:type="character" w:customStyle="1" w:styleId="ListLabel124">
    <w:name w:val="ListLabel 124"/>
    <w:rsid w:val="00BE1A0D"/>
  </w:style>
  <w:style w:type="character" w:customStyle="1" w:styleId="ListLabel125">
    <w:name w:val="ListLabel 125"/>
    <w:rsid w:val="00BE1A0D"/>
  </w:style>
  <w:style w:type="character" w:customStyle="1" w:styleId="ListLabel126">
    <w:name w:val="ListLabel 126"/>
    <w:rsid w:val="00BE1A0D"/>
  </w:style>
  <w:style w:type="character" w:customStyle="1" w:styleId="ListLabel127">
    <w:name w:val="ListLabel 127"/>
    <w:rsid w:val="00BE1A0D"/>
  </w:style>
  <w:style w:type="character" w:customStyle="1" w:styleId="ListLabel128">
    <w:name w:val="ListLabel 128"/>
    <w:rsid w:val="00BE1A0D"/>
  </w:style>
  <w:style w:type="character" w:customStyle="1" w:styleId="ListLabel129">
    <w:name w:val="ListLabel 129"/>
    <w:rsid w:val="00BE1A0D"/>
  </w:style>
  <w:style w:type="character" w:customStyle="1" w:styleId="ListLabel130">
    <w:name w:val="ListLabel 130"/>
    <w:rsid w:val="00BE1A0D"/>
  </w:style>
  <w:style w:type="character" w:customStyle="1" w:styleId="ListLabel131">
    <w:name w:val="ListLabel 131"/>
    <w:rsid w:val="00BE1A0D"/>
  </w:style>
  <w:style w:type="character" w:customStyle="1" w:styleId="ListLabel132">
    <w:name w:val="ListLabel 132"/>
    <w:rsid w:val="00BE1A0D"/>
  </w:style>
  <w:style w:type="character" w:customStyle="1" w:styleId="ListLabel133">
    <w:name w:val="ListLabel 133"/>
    <w:rsid w:val="00BE1A0D"/>
  </w:style>
  <w:style w:type="character" w:customStyle="1" w:styleId="ListLabel134">
    <w:name w:val="ListLabel 134"/>
    <w:rsid w:val="00BE1A0D"/>
  </w:style>
  <w:style w:type="character" w:customStyle="1" w:styleId="ListLabel135">
    <w:name w:val="ListLabel 135"/>
    <w:rsid w:val="00BE1A0D"/>
  </w:style>
  <w:style w:type="character" w:customStyle="1" w:styleId="ListLabel136">
    <w:name w:val="ListLabel 136"/>
    <w:rsid w:val="00BE1A0D"/>
  </w:style>
  <w:style w:type="character" w:customStyle="1" w:styleId="ListLabel137">
    <w:name w:val="ListLabel 137"/>
    <w:rsid w:val="00BE1A0D"/>
  </w:style>
  <w:style w:type="character" w:customStyle="1" w:styleId="ListLabel138">
    <w:name w:val="ListLabel 138"/>
    <w:rsid w:val="00BE1A0D"/>
  </w:style>
  <w:style w:type="character" w:customStyle="1" w:styleId="ListLabel139">
    <w:name w:val="ListLabel 139"/>
    <w:rsid w:val="00BE1A0D"/>
  </w:style>
  <w:style w:type="character" w:customStyle="1" w:styleId="ListLabel140">
    <w:name w:val="ListLabel 140"/>
    <w:rsid w:val="00BE1A0D"/>
  </w:style>
  <w:style w:type="character" w:customStyle="1" w:styleId="ListLabel141">
    <w:name w:val="ListLabel 141"/>
    <w:rsid w:val="00BE1A0D"/>
    <w:rPr>
      <w:b/>
    </w:rPr>
  </w:style>
  <w:style w:type="character" w:customStyle="1" w:styleId="ListLabel142">
    <w:name w:val="ListLabel 142"/>
    <w:rsid w:val="00BE1A0D"/>
    <w:rPr>
      <w:b w:val="0"/>
      <w:bCs/>
    </w:rPr>
  </w:style>
  <w:style w:type="character" w:customStyle="1" w:styleId="ListLabel143">
    <w:name w:val="ListLabel 143"/>
    <w:rsid w:val="00BE1A0D"/>
  </w:style>
  <w:style w:type="character" w:customStyle="1" w:styleId="ListLabel144">
    <w:name w:val="ListLabel 144"/>
    <w:rsid w:val="00BE1A0D"/>
  </w:style>
  <w:style w:type="character" w:customStyle="1" w:styleId="ListLabel145">
    <w:name w:val="ListLabel 145"/>
    <w:rsid w:val="00BE1A0D"/>
  </w:style>
  <w:style w:type="character" w:customStyle="1" w:styleId="ListLabel146">
    <w:name w:val="ListLabel 146"/>
    <w:rsid w:val="00BE1A0D"/>
  </w:style>
  <w:style w:type="character" w:customStyle="1" w:styleId="ListLabel147">
    <w:name w:val="ListLabel 147"/>
    <w:rsid w:val="00BE1A0D"/>
  </w:style>
  <w:style w:type="character" w:customStyle="1" w:styleId="ListLabel148">
    <w:name w:val="ListLabel 148"/>
    <w:rsid w:val="00BE1A0D"/>
  </w:style>
  <w:style w:type="character" w:customStyle="1" w:styleId="ListLabel149">
    <w:name w:val="ListLabel 149"/>
    <w:rsid w:val="00BE1A0D"/>
  </w:style>
  <w:style w:type="character" w:customStyle="1" w:styleId="ListLabel150">
    <w:name w:val="ListLabel 150"/>
    <w:rsid w:val="00BE1A0D"/>
    <w:rPr>
      <w:b/>
    </w:rPr>
  </w:style>
  <w:style w:type="character" w:customStyle="1" w:styleId="ListLabel151">
    <w:name w:val="ListLabel 151"/>
    <w:rsid w:val="00BE1A0D"/>
  </w:style>
  <w:style w:type="character" w:customStyle="1" w:styleId="ListLabel152">
    <w:name w:val="ListLabel 152"/>
    <w:rsid w:val="00BE1A0D"/>
  </w:style>
  <w:style w:type="character" w:customStyle="1" w:styleId="ListLabel153">
    <w:name w:val="ListLabel 153"/>
    <w:rsid w:val="00BE1A0D"/>
  </w:style>
  <w:style w:type="character" w:customStyle="1" w:styleId="ListLabel154">
    <w:name w:val="ListLabel 154"/>
    <w:rsid w:val="00BE1A0D"/>
  </w:style>
  <w:style w:type="character" w:customStyle="1" w:styleId="ListLabel155">
    <w:name w:val="ListLabel 155"/>
    <w:rsid w:val="00BE1A0D"/>
  </w:style>
  <w:style w:type="character" w:customStyle="1" w:styleId="ListLabel156">
    <w:name w:val="ListLabel 156"/>
    <w:rsid w:val="00BE1A0D"/>
  </w:style>
  <w:style w:type="character" w:customStyle="1" w:styleId="ListLabel157">
    <w:name w:val="ListLabel 157"/>
    <w:rsid w:val="00BE1A0D"/>
  </w:style>
  <w:style w:type="character" w:customStyle="1" w:styleId="ListLabel158">
    <w:name w:val="ListLabel 158"/>
    <w:rsid w:val="00BE1A0D"/>
  </w:style>
  <w:style w:type="character" w:customStyle="1" w:styleId="ListLabel159">
    <w:name w:val="ListLabel 159"/>
    <w:rsid w:val="00BE1A0D"/>
  </w:style>
  <w:style w:type="character" w:customStyle="1" w:styleId="ListLabel160">
    <w:name w:val="ListLabel 160"/>
    <w:rsid w:val="00BE1A0D"/>
  </w:style>
  <w:style w:type="character" w:customStyle="1" w:styleId="ListLabel161">
    <w:name w:val="ListLabel 161"/>
    <w:rsid w:val="00BE1A0D"/>
  </w:style>
  <w:style w:type="character" w:customStyle="1" w:styleId="ListLabel162">
    <w:name w:val="ListLabel 162"/>
    <w:rsid w:val="00BE1A0D"/>
  </w:style>
  <w:style w:type="character" w:customStyle="1" w:styleId="ListLabel163">
    <w:name w:val="ListLabel 163"/>
    <w:rsid w:val="00BE1A0D"/>
  </w:style>
  <w:style w:type="character" w:customStyle="1" w:styleId="ListLabel164">
    <w:name w:val="ListLabel 164"/>
    <w:rsid w:val="00BE1A0D"/>
  </w:style>
  <w:style w:type="character" w:customStyle="1" w:styleId="ListLabel165">
    <w:name w:val="ListLabel 165"/>
    <w:rsid w:val="00BE1A0D"/>
  </w:style>
  <w:style w:type="character" w:customStyle="1" w:styleId="ListLabel166">
    <w:name w:val="ListLabel 166"/>
    <w:rsid w:val="00BE1A0D"/>
  </w:style>
  <w:style w:type="character" w:customStyle="1" w:styleId="ListLabel167">
    <w:name w:val="ListLabel 167"/>
    <w:rsid w:val="00BE1A0D"/>
  </w:style>
  <w:style w:type="character" w:customStyle="1" w:styleId="ListLabel168">
    <w:name w:val="ListLabel 168"/>
    <w:rsid w:val="00BE1A0D"/>
  </w:style>
  <w:style w:type="character" w:customStyle="1" w:styleId="ListLabel169">
    <w:name w:val="ListLabel 169"/>
    <w:rsid w:val="00BE1A0D"/>
  </w:style>
  <w:style w:type="character" w:customStyle="1" w:styleId="ListLabel170">
    <w:name w:val="ListLabel 170"/>
    <w:rsid w:val="00BE1A0D"/>
  </w:style>
  <w:style w:type="character" w:customStyle="1" w:styleId="ListLabel171">
    <w:name w:val="ListLabel 171"/>
    <w:rsid w:val="00BE1A0D"/>
  </w:style>
  <w:style w:type="character" w:customStyle="1" w:styleId="ListLabel172">
    <w:name w:val="ListLabel 172"/>
    <w:rsid w:val="00BE1A0D"/>
  </w:style>
  <w:style w:type="character" w:customStyle="1" w:styleId="ListLabel173">
    <w:name w:val="ListLabel 173"/>
    <w:rsid w:val="00BE1A0D"/>
  </w:style>
  <w:style w:type="character" w:customStyle="1" w:styleId="ListLabel174">
    <w:name w:val="ListLabel 174"/>
    <w:rsid w:val="00BE1A0D"/>
  </w:style>
  <w:style w:type="character" w:customStyle="1" w:styleId="ListLabel175">
    <w:name w:val="ListLabel 175"/>
    <w:rsid w:val="00BE1A0D"/>
  </w:style>
  <w:style w:type="character" w:customStyle="1" w:styleId="ListLabel176">
    <w:name w:val="ListLabel 176"/>
    <w:rsid w:val="00BE1A0D"/>
  </w:style>
  <w:style w:type="character" w:customStyle="1" w:styleId="ListLabel177">
    <w:name w:val="ListLabel 177"/>
    <w:rsid w:val="00BE1A0D"/>
    <w:rPr>
      <w:color w:val="auto"/>
    </w:rPr>
  </w:style>
  <w:style w:type="character" w:customStyle="1" w:styleId="ListLabel178">
    <w:name w:val="ListLabel 178"/>
    <w:rsid w:val="00BE1A0D"/>
  </w:style>
  <w:style w:type="character" w:customStyle="1" w:styleId="ListLabel179">
    <w:name w:val="ListLabel 179"/>
    <w:rsid w:val="00BE1A0D"/>
  </w:style>
  <w:style w:type="character" w:customStyle="1" w:styleId="ListLabel180">
    <w:name w:val="ListLabel 180"/>
    <w:rsid w:val="00BE1A0D"/>
  </w:style>
  <w:style w:type="character" w:customStyle="1" w:styleId="ListLabel181">
    <w:name w:val="ListLabel 181"/>
    <w:rsid w:val="00BE1A0D"/>
  </w:style>
  <w:style w:type="character" w:customStyle="1" w:styleId="ListLabel182">
    <w:name w:val="ListLabel 182"/>
    <w:rsid w:val="00BE1A0D"/>
  </w:style>
  <w:style w:type="character" w:customStyle="1" w:styleId="ListLabel183">
    <w:name w:val="ListLabel 183"/>
    <w:rsid w:val="00BE1A0D"/>
  </w:style>
  <w:style w:type="character" w:customStyle="1" w:styleId="ListLabel184">
    <w:name w:val="ListLabel 184"/>
    <w:rsid w:val="00BE1A0D"/>
  </w:style>
  <w:style w:type="character" w:customStyle="1" w:styleId="ListLabel185">
    <w:name w:val="ListLabel 185"/>
    <w:rsid w:val="00BE1A0D"/>
  </w:style>
  <w:style w:type="character" w:customStyle="1" w:styleId="ListLabel186">
    <w:name w:val="ListLabel 186"/>
    <w:rsid w:val="00BE1A0D"/>
  </w:style>
  <w:style w:type="character" w:customStyle="1" w:styleId="ListLabel187">
    <w:name w:val="ListLabel 187"/>
    <w:rsid w:val="00BE1A0D"/>
  </w:style>
  <w:style w:type="character" w:customStyle="1" w:styleId="ListLabel188">
    <w:name w:val="ListLabel 188"/>
    <w:rsid w:val="00BE1A0D"/>
  </w:style>
  <w:style w:type="character" w:customStyle="1" w:styleId="ListLabel189">
    <w:name w:val="ListLabel 189"/>
    <w:rsid w:val="00BE1A0D"/>
  </w:style>
  <w:style w:type="character" w:customStyle="1" w:styleId="ListLabel190">
    <w:name w:val="ListLabel 190"/>
    <w:rsid w:val="00BE1A0D"/>
  </w:style>
  <w:style w:type="character" w:customStyle="1" w:styleId="ListLabel191">
    <w:name w:val="ListLabel 191"/>
    <w:rsid w:val="00BE1A0D"/>
  </w:style>
  <w:style w:type="character" w:customStyle="1" w:styleId="ListLabel192">
    <w:name w:val="ListLabel 192"/>
    <w:rsid w:val="00BE1A0D"/>
  </w:style>
  <w:style w:type="character" w:customStyle="1" w:styleId="ListLabel193">
    <w:name w:val="ListLabel 193"/>
    <w:rsid w:val="00BE1A0D"/>
  </w:style>
  <w:style w:type="character" w:customStyle="1" w:styleId="ListLabel194">
    <w:name w:val="ListLabel 194"/>
    <w:rsid w:val="00BE1A0D"/>
  </w:style>
  <w:style w:type="character" w:customStyle="1" w:styleId="ListLabel195">
    <w:name w:val="ListLabel 195"/>
    <w:rsid w:val="00BE1A0D"/>
  </w:style>
  <w:style w:type="character" w:customStyle="1" w:styleId="ListLabel196">
    <w:name w:val="ListLabel 196"/>
    <w:rsid w:val="00BE1A0D"/>
  </w:style>
  <w:style w:type="character" w:customStyle="1" w:styleId="ListLabel197">
    <w:name w:val="ListLabel 197"/>
    <w:rsid w:val="00BE1A0D"/>
  </w:style>
  <w:style w:type="character" w:customStyle="1" w:styleId="ListLabel198">
    <w:name w:val="ListLabel 198"/>
    <w:rsid w:val="00BE1A0D"/>
  </w:style>
  <w:style w:type="character" w:customStyle="1" w:styleId="ListLabel199">
    <w:name w:val="ListLabel 199"/>
    <w:rsid w:val="00BE1A0D"/>
  </w:style>
  <w:style w:type="character" w:customStyle="1" w:styleId="ListLabel200">
    <w:name w:val="ListLabel 200"/>
    <w:rsid w:val="00BE1A0D"/>
  </w:style>
  <w:style w:type="character" w:customStyle="1" w:styleId="ListLabel201">
    <w:name w:val="ListLabel 201"/>
    <w:rsid w:val="00BE1A0D"/>
  </w:style>
  <w:style w:type="character" w:customStyle="1" w:styleId="ListLabel202">
    <w:name w:val="ListLabel 202"/>
    <w:rsid w:val="00BE1A0D"/>
  </w:style>
  <w:style w:type="character" w:customStyle="1" w:styleId="ListLabel203">
    <w:name w:val="ListLabel 203"/>
    <w:rsid w:val="00BE1A0D"/>
  </w:style>
  <w:style w:type="character" w:customStyle="1" w:styleId="ListLabel204">
    <w:name w:val="ListLabel 204"/>
    <w:rsid w:val="00BE1A0D"/>
  </w:style>
  <w:style w:type="character" w:customStyle="1" w:styleId="ListLabel205">
    <w:name w:val="ListLabel 205"/>
    <w:rsid w:val="00BE1A0D"/>
  </w:style>
  <w:style w:type="character" w:customStyle="1" w:styleId="ListLabel206">
    <w:name w:val="ListLabel 206"/>
    <w:rsid w:val="00BE1A0D"/>
  </w:style>
  <w:style w:type="character" w:customStyle="1" w:styleId="ListLabel207">
    <w:name w:val="ListLabel 207"/>
    <w:rsid w:val="00BE1A0D"/>
  </w:style>
  <w:style w:type="character" w:customStyle="1" w:styleId="ListLabel208">
    <w:name w:val="ListLabel 208"/>
    <w:rsid w:val="00BE1A0D"/>
  </w:style>
  <w:style w:type="character" w:customStyle="1" w:styleId="ListLabel209">
    <w:name w:val="ListLabel 209"/>
    <w:rsid w:val="00BE1A0D"/>
  </w:style>
  <w:style w:type="character" w:customStyle="1" w:styleId="ListLabel210">
    <w:name w:val="ListLabel 210"/>
    <w:rsid w:val="00BE1A0D"/>
  </w:style>
  <w:style w:type="character" w:customStyle="1" w:styleId="ListLabel211">
    <w:name w:val="ListLabel 211"/>
    <w:rsid w:val="00BE1A0D"/>
  </w:style>
  <w:style w:type="character" w:customStyle="1" w:styleId="ListLabel212">
    <w:name w:val="ListLabel 212"/>
    <w:rsid w:val="00BE1A0D"/>
  </w:style>
  <w:style w:type="character" w:customStyle="1" w:styleId="ListLabel213">
    <w:name w:val="ListLabel 213"/>
    <w:rsid w:val="00BE1A0D"/>
    <w:rPr>
      <w:rFonts w:eastAsia="MinionPro-Regular"/>
      <w:b w:val="0"/>
    </w:rPr>
  </w:style>
  <w:style w:type="character" w:customStyle="1" w:styleId="ListLabel214">
    <w:name w:val="ListLabel 214"/>
    <w:rsid w:val="00BE1A0D"/>
  </w:style>
  <w:style w:type="character" w:customStyle="1" w:styleId="ListLabel215">
    <w:name w:val="ListLabel 215"/>
    <w:rsid w:val="00BE1A0D"/>
  </w:style>
  <w:style w:type="character" w:customStyle="1" w:styleId="ListLabel216">
    <w:name w:val="ListLabel 216"/>
    <w:rsid w:val="00BE1A0D"/>
  </w:style>
  <w:style w:type="character" w:customStyle="1" w:styleId="ListLabel217">
    <w:name w:val="ListLabel 217"/>
    <w:rsid w:val="00BE1A0D"/>
  </w:style>
  <w:style w:type="character" w:customStyle="1" w:styleId="ListLabel218">
    <w:name w:val="ListLabel 218"/>
    <w:rsid w:val="00BE1A0D"/>
  </w:style>
  <w:style w:type="character" w:customStyle="1" w:styleId="ListLabel219">
    <w:name w:val="ListLabel 219"/>
    <w:rsid w:val="00BE1A0D"/>
  </w:style>
  <w:style w:type="character" w:customStyle="1" w:styleId="ListLabel220">
    <w:name w:val="ListLabel 220"/>
    <w:rsid w:val="00BE1A0D"/>
  </w:style>
  <w:style w:type="character" w:customStyle="1" w:styleId="ListLabel221">
    <w:name w:val="ListLabel 221"/>
    <w:rsid w:val="00BE1A0D"/>
  </w:style>
  <w:style w:type="character" w:customStyle="1" w:styleId="ListLabel222">
    <w:name w:val="ListLabel 222"/>
    <w:rsid w:val="00BE1A0D"/>
  </w:style>
  <w:style w:type="character" w:customStyle="1" w:styleId="ListLabel223">
    <w:name w:val="ListLabel 223"/>
    <w:rsid w:val="00BE1A0D"/>
  </w:style>
  <w:style w:type="character" w:customStyle="1" w:styleId="ListLabel224">
    <w:name w:val="ListLabel 224"/>
    <w:rsid w:val="00BE1A0D"/>
  </w:style>
  <w:style w:type="character" w:customStyle="1" w:styleId="ListLabel225">
    <w:name w:val="ListLabel 225"/>
    <w:rsid w:val="00BE1A0D"/>
  </w:style>
  <w:style w:type="character" w:customStyle="1" w:styleId="ListLabel226">
    <w:name w:val="ListLabel 226"/>
    <w:rsid w:val="00BE1A0D"/>
  </w:style>
  <w:style w:type="character" w:customStyle="1" w:styleId="ListLabel227">
    <w:name w:val="ListLabel 227"/>
    <w:rsid w:val="00BE1A0D"/>
  </w:style>
  <w:style w:type="character" w:customStyle="1" w:styleId="ListLabel228">
    <w:name w:val="ListLabel 228"/>
    <w:rsid w:val="00BE1A0D"/>
  </w:style>
  <w:style w:type="character" w:customStyle="1" w:styleId="ListLabel229">
    <w:name w:val="ListLabel 229"/>
    <w:rsid w:val="00BE1A0D"/>
  </w:style>
  <w:style w:type="character" w:customStyle="1" w:styleId="ListLabel230">
    <w:name w:val="ListLabel 230"/>
    <w:rsid w:val="00BE1A0D"/>
  </w:style>
  <w:style w:type="character" w:customStyle="1" w:styleId="ListLabel231">
    <w:name w:val="ListLabel 231"/>
    <w:rsid w:val="00BE1A0D"/>
  </w:style>
  <w:style w:type="character" w:customStyle="1" w:styleId="ListLabel232">
    <w:name w:val="ListLabel 232"/>
    <w:rsid w:val="00BE1A0D"/>
  </w:style>
  <w:style w:type="character" w:customStyle="1" w:styleId="ListLabel233">
    <w:name w:val="ListLabel 233"/>
    <w:rsid w:val="00BE1A0D"/>
  </w:style>
  <w:style w:type="character" w:customStyle="1" w:styleId="ListLabel234">
    <w:name w:val="ListLabel 234"/>
    <w:rsid w:val="00BE1A0D"/>
  </w:style>
  <w:style w:type="character" w:customStyle="1" w:styleId="ListLabel235">
    <w:name w:val="ListLabel 235"/>
    <w:rsid w:val="00BE1A0D"/>
  </w:style>
  <w:style w:type="character" w:customStyle="1" w:styleId="ListLabel236">
    <w:name w:val="ListLabel 236"/>
    <w:rsid w:val="00BE1A0D"/>
  </w:style>
  <w:style w:type="character" w:customStyle="1" w:styleId="ListLabel237">
    <w:name w:val="ListLabel 237"/>
    <w:rsid w:val="00BE1A0D"/>
  </w:style>
  <w:style w:type="character" w:customStyle="1" w:styleId="ListLabel238">
    <w:name w:val="ListLabel 238"/>
    <w:rsid w:val="00BE1A0D"/>
  </w:style>
  <w:style w:type="character" w:customStyle="1" w:styleId="ListLabel239">
    <w:name w:val="ListLabel 239"/>
    <w:rsid w:val="00BE1A0D"/>
  </w:style>
  <w:style w:type="character" w:customStyle="1" w:styleId="ListLabel240">
    <w:name w:val="ListLabel 240"/>
    <w:rsid w:val="00BE1A0D"/>
  </w:style>
  <w:style w:type="character" w:customStyle="1" w:styleId="ListLabel241">
    <w:name w:val="ListLabel 241"/>
    <w:rsid w:val="00BE1A0D"/>
  </w:style>
  <w:style w:type="character" w:customStyle="1" w:styleId="ListLabel242">
    <w:name w:val="ListLabel 242"/>
    <w:rsid w:val="00BE1A0D"/>
  </w:style>
  <w:style w:type="character" w:customStyle="1" w:styleId="ListLabel243">
    <w:name w:val="ListLabel 243"/>
    <w:rsid w:val="00BE1A0D"/>
  </w:style>
  <w:style w:type="character" w:customStyle="1" w:styleId="ListLabel244">
    <w:name w:val="ListLabel 244"/>
    <w:rsid w:val="00BE1A0D"/>
  </w:style>
  <w:style w:type="character" w:customStyle="1" w:styleId="ListLabel245">
    <w:name w:val="ListLabel 245"/>
    <w:rsid w:val="00BE1A0D"/>
  </w:style>
  <w:style w:type="character" w:customStyle="1" w:styleId="ListLabel246">
    <w:name w:val="ListLabel 246"/>
    <w:rsid w:val="00BE1A0D"/>
  </w:style>
  <w:style w:type="character" w:customStyle="1" w:styleId="ListLabel247">
    <w:name w:val="ListLabel 247"/>
    <w:rsid w:val="00BE1A0D"/>
  </w:style>
  <w:style w:type="character" w:customStyle="1" w:styleId="ListLabel248">
    <w:name w:val="ListLabel 248"/>
    <w:rsid w:val="00BE1A0D"/>
  </w:style>
  <w:style w:type="character" w:customStyle="1" w:styleId="ListLabel249">
    <w:name w:val="ListLabel 249"/>
    <w:rsid w:val="00BE1A0D"/>
    <w:rPr>
      <w:color w:val="auto"/>
    </w:rPr>
  </w:style>
  <w:style w:type="character" w:customStyle="1" w:styleId="ListLabel250">
    <w:name w:val="ListLabel 250"/>
    <w:rsid w:val="00BE1A0D"/>
  </w:style>
  <w:style w:type="character" w:customStyle="1" w:styleId="ListLabel251">
    <w:name w:val="ListLabel 251"/>
    <w:rsid w:val="00BE1A0D"/>
  </w:style>
  <w:style w:type="character" w:customStyle="1" w:styleId="ListLabel252">
    <w:name w:val="ListLabel 252"/>
    <w:rsid w:val="00BE1A0D"/>
  </w:style>
  <w:style w:type="character" w:customStyle="1" w:styleId="ListLabel253">
    <w:name w:val="ListLabel 253"/>
    <w:rsid w:val="00BE1A0D"/>
  </w:style>
  <w:style w:type="character" w:customStyle="1" w:styleId="ListLabel254">
    <w:name w:val="ListLabel 254"/>
    <w:rsid w:val="00BE1A0D"/>
  </w:style>
  <w:style w:type="character" w:customStyle="1" w:styleId="ListLabel255">
    <w:name w:val="ListLabel 255"/>
    <w:rsid w:val="00BE1A0D"/>
  </w:style>
  <w:style w:type="character" w:customStyle="1" w:styleId="ListLabel256">
    <w:name w:val="ListLabel 256"/>
    <w:rsid w:val="00BE1A0D"/>
  </w:style>
  <w:style w:type="character" w:customStyle="1" w:styleId="ListLabel257">
    <w:name w:val="ListLabel 257"/>
    <w:rsid w:val="00BE1A0D"/>
  </w:style>
  <w:style w:type="character" w:customStyle="1" w:styleId="ListLabel258">
    <w:name w:val="ListLabel 258"/>
    <w:rsid w:val="00BE1A0D"/>
  </w:style>
  <w:style w:type="character" w:customStyle="1" w:styleId="ListLabel259">
    <w:name w:val="ListLabel 259"/>
    <w:rsid w:val="00BE1A0D"/>
    <w:rPr>
      <w:sz w:val="22"/>
      <w:szCs w:val="22"/>
    </w:rPr>
  </w:style>
  <w:style w:type="character" w:customStyle="1" w:styleId="ListLabel260">
    <w:name w:val="ListLabel 260"/>
    <w:rsid w:val="00BE1A0D"/>
  </w:style>
  <w:style w:type="character" w:customStyle="1" w:styleId="ListLabel261">
    <w:name w:val="ListLabel 261"/>
    <w:rsid w:val="00BE1A0D"/>
    <w:rPr>
      <w:sz w:val="22"/>
      <w:szCs w:val="22"/>
    </w:rPr>
  </w:style>
  <w:style w:type="character" w:customStyle="1" w:styleId="ListLabel262">
    <w:name w:val="ListLabel 262"/>
    <w:rsid w:val="00BE1A0D"/>
  </w:style>
  <w:style w:type="character" w:customStyle="1" w:styleId="ListLabel263">
    <w:name w:val="ListLabel 263"/>
    <w:rsid w:val="00BE1A0D"/>
  </w:style>
  <w:style w:type="character" w:customStyle="1" w:styleId="ListLabel264">
    <w:name w:val="ListLabel 264"/>
    <w:rsid w:val="00BE1A0D"/>
  </w:style>
  <w:style w:type="character" w:customStyle="1" w:styleId="ListLabel265">
    <w:name w:val="ListLabel 265"/>
    <w:rsid w:val="00BE1A0D"/>
  </w:style>
  <w:style w:type="character" w:customStyle="1" w:styleId="ListLabel266">
    <w:name w:val="ListLabel 266"/>
    <w:rsid w:val="00BE1A0D"/>
  </w:style>
  <w:style w:type="character" w:customStyle="1" w:styleId="WWCharLFO1LVL2">
    <w:name w:val="WW_CharLFO1LVL2"/>
    <w:rsid w:val="00BE1A0D"/>
    <w:rPr>
      <w:sz w:val="22"/>
    </w:rPr>
  </w:style>
  <w:style w:type="character" w:customStyle="1" w:styleId="WWCharLFO1LVL3">
    <w:name w:val="WW_CharLFO1LVL3"/>
    <w:rsid w:val="00BE1A0D"/>
    <w:rPr>
      <w:b/>
      <w:sz w:val="22"/>
    </w:rPr>
  </w:style>
  <w:style w:type="character" w:customStyle="1" w:styleId="WWCharLFO7LVL1">
    <w:name w:val="WW_CharLFO7LVL1"/>
    <w:rsid w:val="00BE1A0D"/>
    <w:rPr>
      <w:rFonts w:ascii="Times New Roman" w:eastAsia="Times New Roman" w:hAnsi="Times New Roman" w:cs="Times New Roman"/>
    </w:rPr>
  </w:style>
  <w:style w:type="character" w:customStyle="1" w:styleId="WWCharLFO8LVL1">
    <w:name w:val="WW_CharLFO8LVL1"/>
    <w:rsid w:val="00BE1A0D"/>
    <w:rPr>
      <w:rFonts w:ascii="Times New Roman" w:hAnsi="Times New Roman"/>
    </w:rPr>
  </w:style>
  <w:style w:type="character" w:customStyle="1" w:styleId="WWCharLFO8LVL2">
    <w:name w:val="WW_CharLFO8LVL2"/>
    <w:rsid w:val="00BE1A0D"/>
    <w:rPr>
      <w:b w:val="0"/>
    </w:rPr>
  </w:style>
  <w:style w:type="character" w:customStyle="1" w:styleId="WWCharLFO9LVL1">
    <w:name w:val="WW_CharLFO9LVL1"/>
    <w:rsid w:val="00BE1A0D"/>
    <w:rPr>
      <w:rFonts w:ascii="Times New Roman" w:hAnsi="Times New Roman" w:cs="Times New Roman"/>
    </w:rPr>
  </w:style>
  <w:style w:type="character" w:customStyle="1" w:styleId="WWCharLFO13LVL2">
    <w:name w:val="WW_CharLFO13LVL2"/>
    <w:rsid w:val="00BE1A0D"/>
    <w:rPr>
      <w:rFonts w:ascii="Times New Roman" w:hAnsi="Times New Roman" w:cs="Times New Roman"/>
    </w:rPr>
  </w:style>
  <w:style w:type="character" w:customStyle="1" w:styleId="WWCharLFO15LVL1">
    <w:name w:val="WW_CharLFO15LVL1"/>
    <w:rsid w:val="00BE1A0D"/>
    <w:rPr>
      <w:b w:val="0"/>
    </w:rPr>
  </w:style>
  <w:style w:type="character" w:customStyle="1" w:styleId="WWCharLFO16LVL5">
    <w:name w:val="WW_CharLFO16LVL5"/>
    <w:rsid w:val="00BE1A0D"/>
    <w:rPr>
      <w:rFonts w:ascii="Times New Roman" w:eastAsia="Times New Roman" w:hAnsi="Times New Roman" w:cs="Times New Roman"/>
    </w:rPr>
  </w:style>
  <w:style w:type="character" w:customStyle="1" w:styleId="WWCharLFO18LVL1">
    <w:name w:val="WW_CharLFO18LVL1"/>
    <w:rsid w:val="00BE1A0D"/>
    <w:rPr>
      <w:b w:val="0"/>
      <w:i w:val="0"/>
    </w:rPr>
  </w:style>
  <w:style w:type="character" w:customStyle="1" w:styleId="WWCharLFO18LVL5">
    <w:name w:val="WW_CharLFO18LVL5"/>
    <w:rsid w:val="00BE1A0D"/>
    <w:rPr>
      <w:rFonts w:ascii="Times New Roman" w:eastAsia="Times New Roman" w:hAnsi="Times New Roman" w:cs="Times New Roman"/>
    </w:rPr>
  </w:style>
  <w:style w:type="character" w:customStyle="1" w:styleId="WWCharLFO22LVL1">
    <w:name w:val="WW_CharLFO22LVL1"/>
    <w:rsid w:val="00BE1A0D"/>
    <w:rPr>
      <w:b w:val="0"/>
    </w:rPr>
  </w:style>
  <w:style w:type="character" w:customStyle="1" w:styleId="WWCharLFO24LVL1">
    <w:name w:val="WW_CharLFO24LVL1"/>
    <w:rsid w:val="00BE1A0D"/>
    <w:rPr>
      <w:rFonts w:ascii="Times New Roman" w:hAnsi="Times New Roman"/>
      <w:b w:val="0"/>
    </w:rPr>
  </w:style>
  <w:style w:type="character" w:customStyle="1" w:styleId="WWCharLFO25LVL1">
    <w:name w:val="WW_CharLFO25LVL1"/>
    <w:rsid w:val="00BE1A0D"/>
    <w:rPr>
      <w:rFonts w:ascii="Times New Roman" w:hAnsi="Times New Roman" w:cs="Times New Roman"/>
      <w:b w:val="0"/>
      <w:color w:val="000000"/>
      <w:sz w:val="22"/>
      <w:szCs w:val="22"/>
    </w:rPr>
  </w:style>
  <w:style w:type="character" w:customStyle="1" w:styleId="WWCharLFO25LVL2">
    <w:name w:val="WW_CharLFO25LVL2"/>
    <w:rsid w:val="00BE1A0D"/>
    <w:rPr>
      <w:color w:val="000000"/>
    </w:rPr>
  </w:style>
  <w:style w:type="character" w:customStyle="1" w:styleId="WWCharLFO26LVL1">
    <w:name w:val="WW_CharLFO26LVL1"/>
    <w:rsid w:val="00BE1A0D"/>
    <w:rPr>
      <w:color w:val="000000"/>
    </w:rPr>
  </w:style>
  <w:style w:type="character" w:customStyle="1" w:styleId="WWCharLFO26LVL2">
    <w:name w:val="WW_CharLFO26LVL2"/>
    <w:rsid w:val="00BE1A0D"/>
    <w:rPr>
      <w:color w:val="000000"/>
    </w:rPr>
  </w:style>
  <w:style w:type="character" w:customStyle="1" w:styleId="WWCharLFO29LVL1">
    <w:name w:val="WW_CharLFO29LVL1"/>
    <w:rsid w:val="00BE1A0D"/>
    <w:rPr>
      <w:b/>
    </w:rPr>
  </w:style>
  <w:style w:type="character" w:customStyle="1" w:styleId="WWCharLFO29LVL2">
    <w:name w:val="WW_CharLFO29LVL2"/>
    <w:rsid w:val="00BE1A0D"/>
    <w:rPr>
      <w:b w:val="0"/>
      <w:bCs/>
    </w:rPr>
  </w:style>
  <w:style w:type="character" w:customStyle="1" w:styleId="WWCharLFO30LVL1">
    <w:name w:val="WW_CharLFO30LVL1"/>
    <w:rsid w:val="00BE1A0D"/>
    <w:rPr>
      <w:b/>
    </w:rPr>
  </w:style>
  <w:style w:type="character" w:customStyle="1" w:styleId="WWCharLFO33LVL1">
    <w:name w:val="WW_CharLFO33LVL1"/>
    <w:rsid w:val="00BE1A0D"/>
    <w:rPr>
      <w:color w:val="auto"/>
    </w:rPr>
  </w:style>
  <w:style w:type="character" w:customStyle="1" w:styleId="WWCharLFO37LVL1">
    <w:name w:val="WW_CharLFO37LVL1"/>
    <w:rsid w:val="00BE1A0D"/>
    <w:rPr>
      <w:rFonts w:eastAsia="MinionPro-Regular"/>
      <w:b w:val="0"/>
    </w:rPr>
  </w:style>
  <w:style w:type="character" w:customStyle="1" w:styleId="WWCharLFO41LVL1">
    <w:name w:val="WW_CharLFO41LVL1"/>
    <w:rsid w:val="00BE1A0D"/>
    <w:rPr>
      <w:color w:val="auto"/>
    </w:rPr>
  </w:style>
  <w:style w:type="character" w:customStyle="1" w:styleId="WWCharLFO42LVL2">
    <w:name w:val="WW_CharLFO42LVL2"/>
    <w:rsid w:val="00BE1A0D"/>
    <w:rPr>
      <w:sz w:val="22"/>
      <w:szCs w:val="22"/>
    </w:rPr>
  </w:style>
  <w:style w:type="character" w:customStyle="1" w:styleId="WWCharLFO42LVL4">
    <w:name w:val="WW_CharLFO42LVL4"/>
    <w:rsid w:val="00BE1A0D"/>
    <w:rPr>
      <w:sz w:val="22"/>
      <w:szCs w:val="22"/>
    </w:rPr>
  </w:style>
  <w:style w:type="paragraph" w:customStyle="1" w:styleId="Nagwek20">
    <w:name w:val="Nagłówek2"/>
    <w:basedOn w:val="Normalny"/>
    <w:rsid w:val="00BE1A0D"/>
    <w:pPr>
      <w:tabs>
        <w:tab w:val="center" w:pos="4536"/>
        <w:tab w:val="right" w:pos="9072"/>
      </w:tabs>
      <w:suppressAutoHyphens/>
      <w:spacing w:after="0" w:line="100" w:lineRule="atLeast"/>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1"/>
    <w:rsid w:val="00BE1A0D"/>
    <w:pPr>
      <w:suppressAutoHyphens/>
      <w:spacing w:after="0" w:line="100" w:lineRule="atLeast"/>
    </w:pPr>
    <w:rPr>
      <w:rFonts w:ascii="Times New Roman" w:eastAsia="Times New Roman" w:hAnsi="Times New Roman" w:cs="Times New Roman"/>
      <w:szCs w:val="24"/>
      <w:lang w:eastAsia="ar-SA"/>
    </w:rPr>
  </w:style>
  <w:style w:type="character" w:customStyle="1" w:styleId="TekstpodstawowyZnak1">
    <w:name w:val="Tekst podstawowy Znak1"/>
    <w:basedOn w:val="Domylnaczcionkaakapitu"/>
    <w:link w:val="Tekstpodstawowy"/>
    <w:rsid w:val="00BE1A0D"/>
    <w:rPr>
      <w:rFonts w:ascii="Times New Roman" w:eastAsia="Times New Roman" w:hAnsi="Times New Roman" w:cs="Times New Roman"/>
      <w:szCs w:val="24"/>
      <w:lang w:eastAsia="ar-SA"/>
    </w:rPr>
  </w:style>
  <w:style w:type="paragraph" w:customStyle="1" w:styleId="Normalny2">
    <w:name w:val="Normalny2"/>
    <w:rsid w:val="00BE1A0D"/>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Lista">
    <w:name w:val="List"/>
    <w:basedOn w:val="Tekstpodstawowy"/>
    <w:rsid w:val="00BE1A0D"/>
    <w:rPr>
      <w:rFonts w:cs="Tahoma"/>
    </w:rPr>
  </w:style>
  <w:style w:type="paragraph" w:customStyle="1" w:styleId="Legenda1">
    <w:name w:val="Legenda1"/>
    <w:basedOn w:val="Normalny"/>
    <w:rsid w:val="00BE1A0D"/>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Indeks">
    <w:name w:val="Indeks"/>
    <w:basedOn w:val="Normalny"/>
    <w:rsid w:val="00BE1A0D"/>
    <w:pPr>
      <w:suppressLineNumbers/>
      <w:suppressAutoHyphens/>
      <w:spacing w:after="0" w:line="100" w:lineRule="atLeast"/>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E1A0D"/>
    <w:pPr>
      <w:keepNext/>
      <w:suppressAutoHyphens/>
      <w:spacing w:before="240" w:after="120" w:line="100" w:lineRule="atLeast"/>
    </w:pPr>
    <w:rPr>
      <w:rFonts w:ascii="Arial" w:eastAsia="Lucida Sans Unicode" w:hAnsi="Arial" w:cs="Tahoma"/>
      <w:sz w:val="28"/>
      <w:szCs w:val="28"/>
      <w:lang w:eastAsia="ar-SA"/>
    </w:rPr>
  </w:style>
  <w:style w:type="paragraph" w:customStyle="1" w:styleId="Podpis1">
    <w:name w:val="Podpis1"/>
    <w:basedOn w:val="Normalny"/>
    <w:rsid w:val="00BE1A0D"/>
    <w:pPr>
      <w:suppressLineNumbers/>
      <w:suppressAutoHyphens/>
      <w:spacing w:before="120" w:after="120" w:line="100" w:lineRule="atLeast"/>
    </w:pPr>
    <w:rPr>
      <w:rFonts w:ascii="Times New Roman" w:eastAsia="Times New Roman" w:hAnsi="Times New Roman" w:cs="Tahoma"/>
      <w:i/>
      <w:iCs/>
      <w:sz w:val="24"/>
      <w:szCs w:val="24"/>
      <w:lang w:eastAsia="ar-SA"/>
    </w:rPr>
  </w:style>
  <w:style w:type="paragraph" w:styleId="Tekstpodstawowywcity">
    <w:name w:val="Body Text Indent"/>
    <w:basedOn w:val="Normalny"/>
    <w:link w:val="TekstpodstawowywcityZnak1"/>
    <w:rsid w:val="00BE1A0D"/>
    <w:pPr>
      <w:suppressAutoHyphens/>
      <w:spacing w:after="0" w:line="100" w:lineRule="atLeast"/>
      <w:ind w:left="57"/>
    </w:pPr>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rsid w:val="00BE1A0D"/>
    <w:rPr>
      <w:rFonts w:ascii="Times New Roman" w:eastAsia="Times New Roman" w:hAnsi="Times New Roman" w:cs="Times New Roman"/>
      <w:sz w:val="24"/>
      <w:szCs w:val="24"/>
      <w:lang w:eastAsia="ar-SA"/>
    </w:rPr>
  </w:style>
  <w:style w:type="paragraph" w:customStyle="1" w:styleId="HeaderandFooter">
    <w:name w:val="Header and Footer"/>
    <w:basedOn w:val="Normalny"/>
    <w:rsid w:val="00BE1A0D"/>
    <w:pPr>
      <w:suppressAutoHyphens/>
      <w:spacing w:after="0" w:line="100" w:lineRule="atLeast"/>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BE1A0D"/>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BE1A0D"/>
    <w:pPr>
      <w:suppressAutoHyphens/>
      <w:spacing w:after="0" w:line="100" w:lineRule="atLeast"/>
      <w:ind w:left="360"/>
      <w:jc w:val="both"/>
    </w:pPr>
    <w:rPr>
      <w:rFonts w:ascii="Times New Roman" w:eastAsia="Times New Roman" w:hAnsi="Times New Roman" w:cs="Times New Roman"/>
      <w:szCs w:val="24"/>
      <w:lang w:eastAsia="ar-SA"/>
    </w:rPr>
  </w:style>
  <w:style w:type="paragraph" w:customStyle="1" w:styleId="Tekstpodstawowy21">
    <w:name w:val="Tekst podstawowy 21"/>
    <w:basedOn w:val="Normalny"/>
    <w:rsid w:val="00BE1A0D"/>
    <w:pPr>
      <w:suppressAutoHyphens/>
      <w:spacing w:after="0" w:line="100" w:lineRule="atLeast"/>
      <w:jc w:val="both"/>
    </w:pPr>
    <w:rPr>
      <w:rFonts w:ascii="Times New Roman" w:eastAsia="Times New Roman" w:hAnsi="Times New Roman" w:cs="Times New Roman"/>
      <w:szCs w:val="24"/>
      <w:lang w:eastAsia="ar-SA"/>
    </w:rPr>
  </w:style>
  <w:style w:type="paragraph" w:styleId="Tytu">
    <w:name w:val="Title"/>
    <w:basedOn w:val="Normalny"/>
    <w:next w:val="Podtytu"/>
    <w:link w:val="TytuZnak"/>
    <w:uiPriority w:val="10"/>
    <w:qFormat/>
    <w:rsid w:val="00BE1A0D"/>
    <w:pPr>
      <w:suppressAutoHyphens/>
      <w:spacing w:after="0" w:line="100" w:lineRule="atLeast"/>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uiPriority w:val="10"/>
    <w:rsid w:val="00BE1A0D"/>
    <w:rPr>
      <w:rFonts w:ascii="Times New Roman" w:eastAsia="Times New Roman" w:hAnsi="Times New Roman" w:cs="Times New Roman"/>
      <w:b/>
      <w:sz w:val="24"/>
      <w:szCs w:val="20"/>
      <w:lang w:eastAsia="ar-SA"/>
    </w:rPr>
  </w:style>
  <w:style w:type="paragraph" w:styleId="Podtytu">
    <w:name w:val="Subtitle"/>
    <w:basedOn w:val="Nagwek10"/>
    <w:next w:val="Tekstpodstawowy"/>
    <w:link w:val="PodtytuZnak"/>
    <w:uiPriority w:val="11"/>
    <w:qFormat/>
    <w:rsid w:val="00BE1A0D"/>
    <w:pPr>
      <w:jc w:val="center"/>
    </w:pPr>
    <w:rPr>
      <w:i/>
      <w:iCs/>
    </w:rPr>
  </w:style>
  <w:style w:type="character" w:customStyle="1" w:styleId="PodtytuZnak">
    <w:name w:val="Podtytuł Znak"/>
    <w:basedOn w:val="Domylnaczcionkaakapitu"/>
    <w:link w:val="Podtytu"/>
    <w:uiPriority w:val="11"/>
    <w:rsid w:val="00BE1A0D"/>
    <w:rPr>
      <w:rFonts w:ascii="Arial" w:eastAsia="Lucida Sans Unicode" w:hAnsi="Arial" w:cs="Tahoma"/>
      <w:i/>
      <w:iCs/>
      <w:sz w:val="28"/>
      <w:szCs w:val="28"/>
      <w:lang w:eastAsia="ar-SA"/>
    </w:rPr>
  </w:style>
  <w:style w:type="paragraph" w:styleId="Stopka">
    <w:name w:val="footer"/>
    <w:basedOn w:val="Normalny"/>
    <w:link w:val="StopkaZnak"/>
    <w:rsid w:val="00BE1A0D"/>
    <w:pPr>
      <w:tabs>
        <w:tab w:val="center" w:pos="4536"/>
        <w:tab w:val="right" w:pos="9072"/>
      </w:tabs>
      <w:suppressAutoHyphens/>
      <w:spacing w:after="0" w:line="100" w:lineRule="atLeast"/>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BE1A0D"/>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E1A0D"/>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BE1A0D"/>
    <w:pPr>
      <w:suppressAutoHyphens/>
      <w:spacing w:after="0" w:line="36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qFormat/>
    <w:rsid w:val="00BE1A0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BE1A0D"/>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E1A0D"/>
    <w:pPr>
      <w:jc w:val="center"/>
    </w:pPr>
    <w:rPr>
      <w:b/>
      <w:bCs/>
    </w:rPr>
  </w:style>
  <w:style w:type="paragraph" w:customStyle="1" w:styleId="Zawartoramki">
    <w:name w:val="Zawartość ramki"/>
    <w:basedOn w:val="Tekstpodstawowy"/>
    <w:rsid w:val="00BE1A0D"/>
  </w:style>
  <w:style w:type="paragraph" w:styleId="Tekstdymka">
    <w:name w:val="Balloon Text"/>
    <w:basedOn w:val="Normalny"/>
    <w:link w:val="TekstdymkaZnak"/>
    <w:rsid w:val="00BE1A0D"/>
    <w:pPr>
      <w:suppressAutoHyphens/>
      <w:spacing w:after="0" w:line="100" w:lineRule="atLeast"/>
    </w:pPr>
    <w:rPr>
      <w:rFonts w:ascii="Tahoma" w:eastAsia="Tahoma" w:hAnsi="Tahoma" w:cs="Tahoma"/>
      <w:sz w:val="16"/>
      <w:szCs w:val="16"/>
      <w:lang w:eastAsia="ar-SA"/>
    </w:rPr>
  </w:style>
  <w:style w:type="character" w:customStyle="1" w:styleId="TekstdymkaZnak">
    <w:name w:val="Tekst dymka Znak"/>
    <w:basedOn w:val="Domylnaczcionkaakapitu"/>
    <w:link w:val="Tekstdymka"/>
    <w:rsid w:val="00BE1A0D"/>
    <w:rPr>
      <w:rFonts w:ascii="Tahoma" w:eastAsia="Tahoma" w:hAnsi="Tahoma" w:cs="Tahoma"/>
      <w:sz w:val="16"/>
      <w:szCs w:val="16"/>
      <w:lang w:eastAsia="ar-SA"/>
    </w:rPr>
  </w:style>
  <w:style w:type="paragraph" w:customStyle="1" w:styleId="Tekstkomentarza1">
    <w:name w:val="Tekst komentarza1"/>
    <w:basedOn w:val="Normalny"/>
    <w:rsid w:val="00BE1A0D"/>
    <w:pPr>
      <w:widowControl w:val="0"/>
      <w:suppressAutoHyphens/>
      <w:spacing w:after="0" w:line="100" w:lineRule="atLeast"/>
    </w:pPr>
    <w:rPr>
      <w:rFonts w:ascii="Times New Roman" w:eastAsia="SimSun" w:hAnsi="Times New Roman" w:cs="Tahoma"/>
      <w:kern w:val="1"/>
      <w:sz w:val="20"/>
      <w:szCs w:val="20"/>
      <w:lang w:eastAsia="hi-IN" w:bidi="hi-IN"/>
    </w:rPr>
  </w:style>
  <w:style w:type="paragraph" w:customStyle="1" w:styleId="Zwykytekst1">
    <w:name w:val="Zwykły tekst1"/>
    <w:basedOn w:val="Normalny"/>
    <w:rsid w:val="00BE1A0D"/>
    <w:pPr>
      <w:spacing w:after="0" w:line="100" w:lineRule="atLeast"/>
    </w:pPr>
    <w:rPr>
      <w:rFonts w:ascii="Consolas" w:eastAsia="Calibri" w:hAnsi="Consolas" w:cs="Consolas"/>
      <w:sz w:val="21"/>
      <w:szCs w:val="21"/>
      <w:lang w:eastAsia="ar-SA"/>
    </w:rPr>
  </w:style>
  <w:style w:type="paragraph" w:customStyle="1" w:styleId="WW-Tekstpodstawowy2">
    <w:name w:val="WW-Tekst podstawowy 2"/>
    <w:basedOn w:val="Normalny"/>
    <w:rsid w:val="00BE1A0D"/>
    <w:pPr>
      <w:widowControl w:val="0"/>
      <w:suppressAutoHyphens/>
      <w:spacing w:after="0" w:line="160" w:lineRule="atLeast"/>
      <w:jc w:val="center"/>
    </w:pPr>
    <w:rPr>
      <w:rFonts w:ascii="Times New Roman" w:eastAsia="SimSun" w:hAnsi="Times New Roman" w:cs="Tahoma"/>
      <w:b/>
      <w:kern w:val="1"/>
      <w:sz w:val="24"/>
      <w:szCs w:val="24"/>
      <w:lang w:eastAsia="hi-IN" w:bidi="hi-IN"/>
    </w:rPr>
  </w:style>
  <w:style w:type="paragraph" w:customStyle="1" w:styleId="LO-Normal">
    <w:name w:val="LO-Normal"/>
    <w:rsid w:val="00BE1A0D"/>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Default">
    <w:name w:val="Default"/>
    <w:rsid w:val="00BE1A0D"/>
    <w:pPr>
      <w:suppressAutoHyphens/>
      <w:spacing w:after="0" w:line="100" w:lineRule="atLeast"/>
    </w:pPr>
    <w:rPr>
      <w:rFonts w:ascii="Tahoma" w:eastAsia="Tahoma" w:hAnsi="Tahoma" w:cs="Tahoma"/>
      <w:color w:val="000000"/>
      <w:sz w:val="24"/>
      <w:szCs w:val="24"/>
      <w:lang w:eastAsia="ar-SA"/>
    </w:rPr>
  </w:style>
  <w:style w:type="paragraph" w:customStyle="1" w:styleId="western">
    <w:name w:val="western"/>
    <w:basedOn w:val="Normalny"/>
    <w:rsid w:val="00BE1A0D"/>
    <w:pPr>
      <w:spacing w:before="280" w:after="119" w:line="100" w:lineRule="atLeast"/>
    </w:pPr>
    <w:rPr>
      <w:rFonts w:ascii="Times New Roman" w:eastAsia="Times New Roman" w:hAnsi="Times New Roman" w:cs="Times New Roman"/>
      <w:sz w:val="16"/>
      <w:szCs w:val="16"/>
      <w:lang w:eastAsia="ar-SA"/>
    </w:rPr>
  </w:style>
  <w:style w:type="paragraph" w:styleId="Tekstkomentarza">
    <w:name w:val="annotation text"/>
    <w:basedOn w:val="Normalny"/>
    <w:link w:val="TekstkomentarzaZnak1"/>
    <w:unhideWhenUsed/>
    <w:rsid w:val="00BE1A0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rsid w:val="00BE1A0D"/>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E1A0D"/>
    <w:pPr>
      <w:widowControl/>
    </w:pPr>
    <w:rPr>
      <w:b/>
      <w:bCs/>
    </w:rPr>
  </w:style>
  <w:style w:type="character" w:customStyle="1" w:styleId="TematkomentarzaZnak1">
    <w:name w:val="Temat komentarza Znak1"/>
    <w:basedOn w:val="TekstkomentarzaZnak1"/>
    <w:link w:val="Tematkomentarza"/>
    <w:rsid w:val="00BE1A0D"/>
    <w:rPr>
      <w:rFonts w:ascii="Times New Roman" w:eastAsia="SimSun" w:hAnsi="Times New Roman" w:cs="Tahoma"/>
      <w:b/>
      <w:bCs/>
      <w:kern w:val="1"/>
      <w:sz w:val="20"/>
      <w:szCs w:val="20"/>
      <w:lang w:eastAsia="hi-IN" w:bidi="hi-IN"/>
    </w:rPr>
  </w:style>
  <w:style w:type="paragraph" w:styleId="Bezodstpw">
    <w:name w:val="No Spacing"/>
    <w:qFormat/>
    <w:rsid w:val="00BE1A0D"/>
    <w:pPr>
      <w:suppressAutoHyphens/>
      <w:spacing w:after="0" w:line="100" w:lineRule="atLeast"/>
    </w:pPr>
    <w:rPr>
      <w:rFonts w:ascii="Calibri" w:eastAsia="Calibri" w:hAnsi="Calibri" w:cs="Calibri"/>
      <w:lang w:eastAsia="ar-SA"/>
    </w:rPr>
  </w:style>
  <w:style w:type="paragraph" w:customStyle="1" w:styleId="Tekstpodstawowy22">
    <w:name w:val="Tekst podstawowy 22"/>
    <w:basedOn w:val="Normalny"/>
    <w:rsid w:val="00BE1A0D"/>
    <w:pPr>
      <w:widowControl w:val="0"/>
      <w:suppressAutoHyphens/>
      <w:spacing w:after="0" w:line="100" w:lineRule="atLeast"/>
      <w:jc w:val="center"/>
    </w:pPr>
    <w:rPr>
      <w:rFonts w:ascii="Times New Roman" w:eastAsia="Times New Roman" w:hAnsi="Times New Roman" w:cs="Times New Roman"/>
      <w:b/>
      <w:kern w:val="1"/>
      <w:sz w:val="24"/>
      <w:szCs w:val="20"/>
      <w:lang w:eastAsia="ar-SA"/>
    </w:rPr>
  </w:style>
  <w:style w:type="character" w:styleId="Odwoaniedokomentarza">
    <w:name w:val="annotation reference"/>
    <w:unhideWhenUsed/>
    <w:rsid w:val="00BE1A0D"/>
    <w:rPr>
      <w:sz w:val="16"/>
      <w:szCs w:val="16"/>
    </w:rPr>
  </w:style>
  <w:style w:type="paragraph" w:customStyle="1" w:styleId="Standard">
    <w:name w:val="Standard"/>
    <w:rsid w:val="00BE1A0D"/>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numbering" w:customStyle="1" w:styleId="WWNum17">
    <w:name w:val="WWNum17"/>
    <w:basedOn w:val="Bezlisty"/>
    <w:rsid w:val="00BE1A0D"/>
    <w:pPr>
      <w:numPr>
        <w:numId w:val="23"/>
      </w:numPr>
    </w:pPr>
  </w:style>
  <w:style w:type="numbering" w:customStyle="1" w:styleId="Bezlisty11">
    <w:name w:val="Bez listy11"/>
    <w:next w:val="Bezlisty"/>
    <w:uiPriority w:val="99"/>
    <w:semiHidden/>
    <w:unhideWhenUsed/>
    <w:rsid w:val="00BE1A0D"/>
  </w:style>
  <w:style w:type="paragraph" w:customStyle="1" w:styleId="Heading">
    <w:name w:val="Heading"/>
    <w:basedOn w:val="Standard"/>
    <w:rsid w:val="00BE1A0D"/>
    <w:pPr>
      <w:tabs>
        <w:tab w:val="center" w:pos="4536"/>
        <w:tab w:val="right" w:pos="9072"/>
      </w:tabs>
    </w:pPr>
  </w:style>
  <w:style w:type="paragraph" w:customStyle="1" w:styleId="Textbody">
    <w:name w:val="Text body"/>
    <w:basedOn w:val="Standard"/>
    <w:rsid w:val="00BE1A0D"/>
    <w:rPr>
      <w:sz w:val="22"/>
    </w:rPr>
  </w:style>
  <w:style w:type="paragraph" w:styleId="Legenda">
    <w:name w:val="caption"/>
    <w:basedOn w:val="Standard"/>
    <w:rsid w:val="00BE1A0D"/>
    <w:pPr>
      <w:suppressLineNumbers/>
      <w:spacing w:before="120" w:after="120"/>
    </w:pPr>
    <w:rPr>
      <w:rFonts w:cs="Arial"/>
      <w:i/>
      <w:iCs/>
    </w:rPr>
  </w:style>
  <w:style w:type="paragraph" w:customStyle="1" w:styleId="Index">
    <w:name w:val="Index"/>
    <w:basedOn w:val="Standard"/>
    <w:rsid w:val="00BE1A0D"/>
    <w:pPr>
      <w:suppressLineNumbers/>
    </w:pPr>
    <w:rPr>
      <w:rFonts w:cs="Tahoma"/>
    </w:rPr>
  </w:style>
  <w:style w:type="paragraph" w:customStyle="1" w:styleId="Textbodyindent">
    <w:name w:val="Text body indent"/>
    <w:basedOn w:val="Standard"/>
    <w:rsid w:val="00BE1A0D"/>
    <w:pPr>
      <w:ind w:left="57"/>
    </w:pPr>
  </w:style>
  <w:style w:type="paragraph" w:customStyle="1" w:styleId="TableContents">
    <w:name w:val="Table Contents"/>
    <w:basedOn w:val="Standard"/>
    <w:rsid w:val="00BE1A0D"/>
    <w:pPr>
      <w:suppressLineNumbers/>
    </w:pPr>
  </w:style>
  <w:style w:type="paragraph" w:customStyle="1" w:styleId="TableHeading">
    <w:name w:val="Table Heading"/>
    <w:basedOn w:val="TableContents"/>
    <w:rsid w:val="00BE1A0D"/>
    <w:pPr>
      <w:jc w:val="center"/>
    </w:pPr>
    <w:rPr>
      <w:b/>
      <w:bCs/>
    </w:rPr>
  </w:style>
  <w:style w:type="paragraph" w:customStyle="1" w:styleId="Framecontents">
    <w:name w:val="Frame contents"/>
    <w:basedOn w:val="Textbody"/>
    <w:rsid w:val="00BE1A0D"/>
  </w:style>
  <w:style w:type="paragraph" w:styleId="Zwykytekst">
    <w:name w:val="Plain Text"/>
    <w:basedOn w:val="Standard"/>
    <w:link w:val="ZwykytekstZnak1"/>
    <w:rsid w:val="00BE1A0D"/>
    <w:pPr>
      <w:suppressAutoHyphens w:val="0"/>
    </w:pPr>
    <w:rPr>
      <w:rFonts w:ascii="Consolas" w:eastAsia="Calibri" w:hAnsi="Consolas" w:cs="Consolas"/>
      <w:sz w:val="21"/>
      <w:szCs w:val="21"/>
      <w:lang w:eastAsia="en-US"/>
    </w:rPr>
  </w:style>
  <w:style w:type="character" w:customStyle="1" w:styleId="ZwykytekstZnak1">
    <w:name w:val="Zwykły tekst Znak1"/>
    <w:basedOn w:val="Domylnaczcionkaakapitu"/>
    <w:link w:val="Zwykytekst"/>
    <w:rsid w:val="00BE1A0D"/>
    <w:rPr>
      <w:rFonts w:ascii="Consolas" w:eastAsia="Calibri" w:hAnsi="Consolas" w:cs="Consolas"/>
      <w:sz w:val="21"/>
      <w:szCs w:val="21"/>
    </w:rPr>
  </w:style>
  <w:style w:type="character" w:styleId="Numerstrony">
    <w:name w:val="page number"/>
    <w:basedOn w:val="Domylnaczcionkaakapitu1"/>
    <w:rsid w:val="00BE1A0D"/>
  </w:style>
  <w:style w:type="character" w:styleId="Pogrubienie">
    <w:name w:val="Strong"/>
    <w:rsid w:val="00BE1A0D"/>
    <w:rPr>
      <w:b/>
      <w:bCs/>
    </w:rPr>
  </w:style>
  <w:style w:type="character" w:customStyle="1" w:styleId="Internetlink">
    <w:name w:val="Internet link"/>
    <w:rsid w:val="00BE1A0D"/>
    <w:rPr>
      <w:color w:val="61674D"/>
      <w:u w:val="single"/>
    </w:rPr>
  </w:style>
  <w:style w:type="numbering" w:customStyle="1" w:styleId="WWNum1">
    <w:name w:val="WWNum1"/>
    <w:basedOn w:val="Bezlisty"/>
    <w:rsid w:val="00BE1A0D"/>
    <w:pPr>
      <w:numPr>
        <w:numId w:val="25"/>
      </w:numPr>
    </w:pPr>
  </w:style>
  <w:style w:type="numbering" w:customStyle="1" w:styleId="WWNum2">
    <w:name w:val="WWNum2"/>
    <w:basedOn w:val="Bezlisty"/>
    <w:rsid w:val="00BE1A0D"/>
    <w:pPr>
      <w:numPr>
        <w:numId w:val="26"/>
      </w:numPr>
    </w:pPr>
  </w:style>
  <w:style w:type="numbering" w:customStyle="1" w:styleId="WWNum3">
    <w:name w:val="WWNum3"/>
    <w:basedOn w:val="Bezlisty"/>
    <w:rsid w:val="00BE1A0D"/>
    <w:pPr>
      <w:numPr>
        <w:numId w:val="27"/>
      </w:numPr>
    </w:pPr>
  </w:style>
  <w:style w:type="numbering" w:customStyle="1" w:styleId="WWNum4">
    <w:name w:val="WWNum4"/>
    <w:basedOn w:val="Bezlisty"/>
    <w:rsid w:val="00BE1A0D"/>
    <w:pPr>
      <w:numPr>
        <w:numId w:val="28"/>
      </w:numPr>
    </w:pPr>
  </w:style>
  <w:style w:type="numbering" w:customStyle="1" w:styleId="WWNum5">
    <w:name w:val="WWNum5"/>
    <w:basedOn w:val="Bezlisty"/>
    <w:rsid w:val="00BE1A0D"/>
    <w:pPr>
      <w:numPr>
        <w:numId w:val="29"/>
      </w:numPr>
    </w:pPr>
  </w:style>
  <w:style w:type="numbering" w:customStyle="1" w:styleId="WWNum6">
    <w:name w:val="WWNum6"/>
    <w:basedOn w:val="Bezlisty"/>
    <w:rsid w:val="00BE1A0D"/>
    <w:pPr>
      <w:numPr>
        <w:numId w:val="30"/>
      </w:numPr>
    </w:pPr>
  </w:style>
  <w:style w:type="numbering" w:customStyle="1" w:styleId="WWNum7">
    <w:name w:val="WWNum7"/>
    <w:basedOn w:val="Bezlisty"/>
    <w:rsid w:val="00BE1A0D"/>
    <w:pPr>
      <w:numPr>
        <w:numId w:val="31"/>
      </w:numPr>
    </w:pPr>
  </w:style>
  <w:style w:type="numbering" w:customStyle="1" w:styleId="WWNum8">
    <w:name w:val="WWNum8"/>
    <w:basedOn w:val="Bezlisty"/>
    <w:rsid w:val="00BE1A0D"/>
    <w:pPr>
      <w:numPr>
        <w:numId w:val="32"/>
      </w:numPr>
    </w:pPr>
  </w:style>
  <w:style w:type="numbering" w:customStyle="1" w:styleId="WWNum9">
    <w:name w:val="WWNum9"/>
    <w:basedOn w:val="Bezlisty"/>
    <w:rsid w:val="00BE1A0D"/>
    <w:pPr>
      <w:numPr>
        <w:numId w:val="33"/>
      </w:numPr>
    </w:pPr>
  </w:style>
  <w:style w:type="numbering" w:customStyle="1" w:styleId="WWNum10">
    <w:name w:val="WWNum10"/>
    <w:basedOn w:val="Bezlisty"/>
    <w:rsid w:val="00BE1A0D"/>
    <w:pPr>
      <w:numPr>
        <w:numId w:val="34"/>
      </w:numPr>
    </w:pPr>
  </w:style>
  <w:style w:type="numbering" w:customStyle="1" w:styleId="WWNum11">
    <w:name w:val="WWNum11"/>
    <w:basedOn w:val="Bezlisty"/>
    <w:rsid w:val="00BE1A0D"/>
    <w:pPr>
      <w:numPr>
        <w:numId w:val="35"/>
      </w:numPr>
    </w:pPr>
  </w:style>
  <w:style w:type="numbering" w:customStyle="1" w:styleId="WWNum12">
    <w:name w:val="WWNum12"/>
    <w:basedOn w:val="Bezlisty"/>
    <w:rsid w:val="00BE1A0D"/>
    <w:pPr>
      <w:numPr>
        <w:numId w:val="36"/>
      </w:numPr>
    </w:pPr>
  </w:style>
  <w:style w:type="numbering" w:customStyle="1" w:styleId="WWNum13">
    <w:name w:val="WWNum13"/>
    <w:basedOn w:val="Bezlisty"/>
    <w:rsid w:val="00BE1A0D"/>
    <w:pPr>
      <w:numPr>
        <w:numId w:val="37"/>
      </w:numPr>
    </w:pPr>
  </w:style>
  <w:style w:type="numbering" w:customStyle="1" w:styleId="WWNum14">
    <w:name w:val="WWNum14"/>
    <w:basedOn w:val="Bezlisty"/>
    <w:rsid w:val="00BE1A0D"/>
    <w:pPr>
      <w:numPr>
        <w:numId w:val="38"/>
      </w:numPr>
    </w:pPr>
  </w:style>
  <w:style w:type="numbering" w:customStyle="1" w:styleId="WWNum15">
    <w:name w:val="WWNum15"/>
    <w:basedOn w:val="Bezlisty"/>
    <w:rsid w:val="00BE1A0D"/>
    <w:pPr>
      <w:numPr>
        <w:numId w:val="39"/>
      </w:numPr>
    </w:pPr>
  </w:style>
  <w:style w:type="numbering" w:customStyle="1" w:styleId="WWNum16">
    <w:name w:val="WWNum16"/>
    <w:basedOn w:val="Bezlisty"/>
    <w:rsid w:val="00BE1A0D"/>
    <w:pPr>
      <w:numPr>
        <w:numId w:val="40"/>
      </w:numPr>
    </w:pPr>
  </w:style>
  <w:style w:type="numbering" w:customStyle="1" w:styleId="WWNum171">
    <w:name w:val="WWNum171"/>
    <w:basedOn w:val="Bezlisty"/>
    <w:rsid w:val="00BE1A0D"/>
    <w:pPr>
      <w:numPr>
        <w:numId w:val="8"/>
      </w:numPr>
    </w:pPr>
  </w:style>
  <w:style w:type="numbering" w:customStyle="1" w:styleId="WWNum18">
    <w:name w:val="WWNum18"/>
    <w:basedOn w:val="Bezlisty"/>
    <w:rsid w:val="00BE1A0D"/>
    <w:pPr>
      <w:numPr>
        <w:numId w:val="41"/>
      </w:numPr>
    </w:pPr>
  </w:style>
  <w:style w:type="numbering" w:customStyle="1" w:styleId="WWNum19">
    <w:name w:val="WWNum19"/>
    <w:basedOn w:val="Bezlisty"/>
    <w:rsid w:val="00BE1A0D"/>
    <w:pPr>
      <w:numPr>
        <w:numId w:val="42"/>
      </w:numPr>
    </w:pPr>
  </w:style>
  <w:style w:type="numbering" w:customStyle="1" w:styleId="WWNum20">
    <w:name w:val="WWNum20"/>
    <w:basedOn w:val="Bezlisty"/>
    <w:rsid w:val="00BE1A0D"/>
    <w:pPr>
      <w:numPr>
        <w:numId w:val="43"/>
      </w:numPr>
    </w:pPr>
  </w:style>
  <w:style w:type="numbering" w:customStyle="1" w:styleId="WWNum21">
    <w:name w:val="WWNum21"/>
    <w:basedOn w:val="Bezlisty"/>
    <w:rsid w:val="00BE1A0D"/>
    <w:pPr>
      <w:numPr>
        <w:numId w:val="44"/>
      </w:numPr>
    </w:pPr>
  </w:style>
  <w:style w:type="numbering" w:customStyle="1" w:styleId="WWNum22">
    <w:name w:val="WWNum22"/>
    <w:basedOn w:val="Bezlisty"/>
    <w:rsid w:val="00BE1A0D"/>
    <w:pPr>
      <w:numPr>
        <w:numId w:val="45"/>
      </w:numPr>
    </w:pPr>
  </w:style>
  <w:style w:type="numbering" w:customStyle="1" w:styleId="WWNum23">
    <w:name w:val="WWNum23"/>
    <w:basedOn w:val="Bezlisty"/>
    <w:rsid w:val="00BE1A0D"/>
    <w:pPr>
      <w:numPr>
        <w:numId w:val="46"/>
      </w:numPr>
    </w:pPr>
  </w:style>
  <w:style w:type="numbering" w:customStyle="1" w:styleId="WWNum24">
    <w:name w:val="WWNum24"/>
    <w:basedOn w:val="Bezlisty"/>
    <w:rsid w:val="00BE1A0D"/>
    <w:pPr>
      <w:numPr>
        <w:numId w:val="47"/>
      </w:numPr>
    </w:pPr>
  </w:style>
  <w:style w:type="numbering" w:customStyle="1" w:styleId="WWNum25">
    <w:name w:val="WWNum25"/>
    <w:basedOn w:val="Bezlisty"/>
    <w:rsid w:val="00BE1A0D"/>
    <w:pPr>
      <w:numPr>
        <w:numId w:val="48"/>
      </w:numPr>
    </w:pPr>
  </w:style>
  <w:style w:type="numbering" w:customStyle="1" w:styleId="WWNum26">
    <w:name w:val="WWNum26"/>
    <w:basedOn w:val="Bezlisty"/>
    <w:rsid w:val="00BE1A0D"/>
    <w:pPr>
      <w:numPr>
        <w:numId w:val="49"/>
      </w:numPr>
    </w:pPr>
  </w:style>
  <w:style w:type="numbering" w:customStyle="1" w:styleId="WWNum27">
    <w:name w:val="WWNum27"/>
    <w:basedOn w:val="Bezlisty"/>
    <w:rsid w:val="00BE1A0D"/>
    <w:pPr>
      <w:numPr>
        <w:numId w:val="50"/>
      </w:numPr>
    </w:pPr>
  </w:style>
  <w:style w:type="numbering" w:customStyle="1" w:styleId="WWNum28">
    <w:name w:val="WWNum28"/>
    <w:basedOn w:val="Bezlisty"/>
    <w:rsid w:val="00BE1A0D"/>
    <w:pPr>
      <w:numPr>
        <w:numId w:val="51"/>
      </w:numPr>
    </w:pPr>
  </w:style>
  <w:style w:type="numbering" w:customStyle="1" w:styleId="WWNum29">
    <w:name w:val="WWNum29"/>
    <w:basedOn w:val="Bezlisty"/>
    <w:rsid w:val="00BE1A0D"/>
    <w:pPr>
      <w:numPr>
        <w:numId w:val="52"/>
      </w:numPr>
    </w:pPr>
  </w:style>
  <w:style w:type="numbering" w:customStyle="1" w:styleId="WWNum30">
    <w:name w:val="WWNum30"/>
    <w:basedOn w:val="Bezlisty"/>
    <w:rsid w:val="00BE1A0D"/>
    <w:pPr>
      <w:numPr>
        <w:numId w:val="53"/>
      </w:numPr>
    </w:pPr>
  </w:style>
  <w:style w:type="numbering" w:customStyle="1" w:styleId="WWNum31">
    <w:name w:val="WWNum31"/>
    <w:basedOn w:val="Bezlisty"/>
    <w:rsid w:val="00BE1A0D"/>
    <w:pPr>
      <w:numPr>
        <w:numId w:val="54"/>
      </w:numPr>
    </w:pPr>
  </w:style>
  <w:style w:type="numbering" w:customStyle="1" w:styleId="WWNum32">
    <w:name w:val="WWNum32"/>
    <w:basedOn w:val="Bezlisty"/>
    <w:rsid w:val="00BE1A0D"/>
    <w:pPr>
      <w:numPr>
        <w:numId w:val="55"/>
      </w:numPr>
    </w:pPr>
  </w:style>
  <w:style w:type="numbering" w:customStyle="1" w:styleId="WWNum33">
    <w:name w:val="WWNum33"/>
    <w:basedOn w:val="Bezlisty"/>
    <w:rsid w:val="00BE1A0D"/>
    <w:pPr>
      <w:numPr>
        <w:numId w:val="56"/>
      </w:numPr>
    </w:pPr>
  </w:style>
  <w:style w:type="numbering" w:customStyle="1" w:styleId="WWNum34">
    <w:name w:val="WWNum34"/>
    <w:basedOn w:val="Bezlisty"/>
    <w:rsid w:val="00BE1A0D"/>
    <w:pPr>
      <w:numPr>
        <w:numId w:val="57"/>
      </w:numPr>
    </w:pPr>
  </w:style>
  <w:style w:type="numbering" w:customStyle="1" w:styleId="WWNum35">
    <w:name w:val="WWNum35"/>
    <w:basedOn w:val="Bezlisty"/>
    <w:rsid w:val="00BE1A0D"/>
    <w:pPr>
      <w:numPr>
        <w:numId w:val="58"/>
      </w:numPr>
    </w:pPr>
  </w:style>
  <w:style w:type="numbering" w:customStyle="1" w:styleId="WWNum36">
    <w:name w:val="WWNum36"/>
    <w:basedOn w:val="Bezlisty"/>
    <w:rsid w:val="00BE1A0D"/>
    <w:pPr>
      <w:numPr>
        <w:numId w:val="59"/>
      </w:numPr>
    </w:pPr>
  </w:style>
  <w:style w:type="numbering" w:customStyle="1" w:styleId="WWNum37">
    <w:name w:val="WWNum37"/>
    <w:basedOn w:val="Bezlisty"/>
    <w:rsid w:val="00BE1A0D"/>
    <w:pPr>
      <w:numPr>
        <w:numId w:val="60"/>
      </w:numPr>
    </w:pPr>
  </w:style>
  <w:style w:type="numbering" w:customStyle="1" w:styleId="WWNum38">
    <w:name w:val="WWNum38"/>
    <w:basedOn w:val="Bezlisty"/>
    <w:rsid w:val="00BE1A0D"/>
    <w:pPr>
      <w:numPr>
        <w:numId w:val="61"/>
      </w:numPr>
    </w:pPr>
  </w:style>
  <w:style w:type="numbering" w:customStyle="1" w:styleId="WWNum39">
    <w:name w:val="WWNum39"/>
    <w:basedOn w:val="Bezlisty"/>
    <w:rsid w:val="00BE1A0D"/>
    <w:pPr>
      <w:numPr>
        <w:numId w:val="62"/>
      </w:numPr>
    </w:pPr>
  </w:style>
  <w:style w:type="numbering" w:customStyle="1" w:styleId="WWNum40">
    <w:name w:val="WWNum40"/>
    <w:basedOn w:val="Bezlisty"/>
    <w:rsid w:val="00BE1A0D"/>
    <w:pPr>
      <w:numPr>
        <w:numId w:val="63"/>
      </w:numPr>
    </w:pPr>
  </w:style>
  <w:style w:type="numbering" w:customStyle="1" w:styleId="WWNum41">
    <w:name w:val="WWNum41"/>
    <w:basedOn w:val="Bezlisty"/>
    <w:rsid w:val="00BE1A0D"/>
    <w:pPr>
      <w:numPr>
        <w:numId w:val="64"/>
      </w:numPr>
    </w:pPr>
  </w:style>
  <w:style w:type="numbering" w:customStyle="1" w:styleId="WWNum42">
    <w:name w:val="WWNum42"/>
    <w:basedOn w:val="Bezlisty"/>
    <w:rsid w:val="00BE1A0D"/>
    <w:pPr>
      <w:numPr>
        <w:numId w:val="65"/>
      </w:numPr>
    </w:pPr>
  </w:style>
  <w:style w:type="numbering" w:customStyle="1" w:styleId="WWNum110">
    <w:name w:val="WWNum110"/>
    <w:basedOn w:val="Bezlisty"/>
    <w:rsid w:val="00BE1A0D"/>
    <w:pPr>
      <w:numPr>
        <w:numId w:val="1"/>
      </w:numPr>
    </w:pPr>
  </w:style>
  <w:style w:type="numbering" w:customStyle="1" w:styleId="WWNum331">
    <w:name w:val="WWNum331"/>
    <w:basedOn w:val="Bezlisty"/>
    <w:rsid w:val="00BE1A0D"/>
    <w:pPr>
      <w:numPr>
        <w:numId w:val="66"/>
      </w:numPr>
    </w:pPr>
  </w:style>
  <w:style w:type="numbering" w:customStyle="1" w:styleId="WWNum341">
    <w:name w:val="WWNum341"/>
    <w:basedOn w:val="Bezlisty"/>
    <w:rsid w:val="00BE1A0D"/>
    <w:pPr>
      <w:numPr>
        <w:numId w:val="67"/>
      </w:numPr>
    </w:pPr>
  </w:style>
  <w:style w:type="numbering" w:customStyle="1" w:styleId="WWNum351">
    <w:name w:val="WWNum351"/>
    <w:basedOn w:val="Bezlisty"/>
    <w:rsid w:val="00BE1A0D"/>
    <w:pPr>
      <w:numPr>
        <w:numId w:val="68"/>
      </w:numPr>
    </w:pPr>
  </w:style>
  <w:style w:type="numbering" w:customStyle="1" w:styleId="WWNum361">
    <w:name w:val="WWNum361"/>
    <w:basedOn w:val="Bezlisty"/>
    <w:rsid w:val="00BE1A0D"/>
    <w:pPr>
      <w:numPr>
        <w:numId w:val="69"/>
      </w:numPr>
    </w:pPr>
  </w:style>
  <w:style w:type="numbering" w:customStyle="1" w:styleId="WWNum371">
    <w:name w:val="WWNum371"/>
    <w:basedOn w:val="Bezlisty"/>
    <w:rsid w:val="00BE1A0D"/>
    <w:pPr>
      <w:numPr>
        <w:numId w:val="70"/>
      </w:numPr>
    </w:pPr>
  </w:style>
  <w:style w:type="numbering" w:customStyle="1" w:styleId="WWNum381">
    <w:name w:val="WWNum381"/>
    <w:basedOn w:val="Bezlisty"/>
    <w:rsid w:val="00BE1A0D"/>
    <w:pPr>
      <w:numPr>
        <w:numId w:val="71"/>
      </w:numPr>
    </w:pPr>
  </w:style>
  <w:style w:type="numbering" w:customStyle="1" w:styleId="WWNum391">
    <w:name w:val="WWNum391"/>
    <w:basedOn w:val="Bezlisty"/>
    <w:rsid w:val="00BE1A0D"/>
    <w:pPr>
      <w:numPr>
        <w:numId w:val="72"/>
      </w:numPr>
    </w:pPr>
  </w:style>
  <w:style w:type="numbering" w:customStyle="1" w:styleId="WWNum401">
    <w:name w:val="WWNum401"/>
    <w:basedOn w:val="Bezlisty"/>
    <w:rsid w:val="00BE1A0D"/>
    <w:pPr>
      <w:numPr>
        <w:numId w:val="73"/>
      </w:numPr>
    </w:pPr>
  </w:style>
  <w:style w:type="numbering" w:customStyle="1" w:styleId="WWNum411">
    <w:name w:val="WWNum411"/>
    <w:basedOn w:val="Bezlisty"/>
    <w:rsid w:val="00BE1A0D"/>
    <w:pPr>
      <w:numPr>
        <w:numId w:val="74"/>
      </w:numPr>
    </w:pPr>
  </w:style>
  <w:style w:type="character" w:styleId="Nierozpoznanawzmianka">
    <w:name w:val="Unresolved Mention"/>
    <w:uiPriority w:val="99"/>
    <w:semiHidden/>
    <w:unhideWhenUsed/>
    <w:rsid w:val="00BE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zicka@pcrsopot.pl" TargetMode="External"/><Relationship Id="rId3" Type="http://schemas.openxmlformats.org/officeDocument/2006/relationships/settings" Target="settings.xml"/><Relationship Id="rId7" Type="http://schemas.openxmlformats.org/officeDocument/2006/relationships/hyperlink" Target="mailto:punkt.pobran@pcrsop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mailto:iod@pcrsopot.pl" TargetMode="External"/><Relationship Id="rId4" Type="http://schemas.openxmlformats.org/officeDocument/2006/relationships/webSettings" Target="webSettings.xml"/><Relationship Id="rId9" Type="http://schemas.openxmlformats.org/officeDocument/2006/relationships/hyperlink" Target="mailto:zamowienia@pcrsopo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11176</Words>
  <Characters>67057</Characters>
  <Application>Microsoft Office Word</Application>
  <DocSecurity>0</DocSecurity>
  <Lines>558</Lines>
  <Paragraphs>156</Paragraphs>
  <ScaleCrop>false</ScaleCrop>
  <Company/>
  <LinksUpToDate>false</LinksUpToDate>
  <CharactersWithSpaces>78077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Rochewicz</dc:creator>
  <cp:keywords/>
  <dc:description/>
  <cp:lastModifiedBy>Danuta Rochewicz</cp:lastModifiedBy>
  <cp:revision>3</cp:revision>
  <dcterms:created xsi:type="dcterms:W3CDTF">2024-04-23T10:04:00Z</dcterms:created>
  <dcterms:modified xsi:type="dcterms:W3CDTF">2024-04-23T10:05:00Z</dcterms:modified>
</cp:coreProperties>
</file>